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3C" w:rsidRDefault="00A91C6A" w:rsidP="002B3FB6">
      <w:pPr>
        <w:jc w:val="center"/>
        <w:rPr>
          <w:sz w:val="32"/>
          <w:lang w:val="bg-BG"/>
        </w:rPr>
      </w:pPr>
      <w:r w:rsidRPr="00A91C6A">
        <w:rPr>
          <w:b/>
          <w:sz w:val="36"/>
          <w:lang w:val="bg-BG"/>
        </w:rPr>
        <w:t>КАЛЕНДАРЕН ПЛАН</w:t>
      </w:r>
      <w:r>
        <w:rPr>
          <w:b/>
          <w:sz w:val="36"/>
          <w:lang w:val="bg-BG"/>
        </w:rPr>
        <w:br/>
      </w:r>
      <w:r w:rsidRPr="00A91C6A">
        <w:rPr>
          <w:sz w:val="32"/>
          <w:lang w:val="bg-BG"/>
        </w:rPr>
        <w:t>ЗА ДЕЙНОСТТА НА НАРОДНО ЧИТАЛИЩЕ „ПРОСВЕТА-1892”, ГР.СТРАЛДЖА ЗА 20</w:t>
      </w:r>
      <w:r w:rsidR="002B0CF6">
        <w:rPr>
          <w:sz w:val="32"/>
          <w:lang w:val="bg-BG"/>
        </w:rPr>
        <w:t>2</w:t>
      </w:r>
      <w:r w:rsidR="001E17DD">
        <w:rPr>
          <w:sz w:val="32"/>
          <w:lang w:val="bg-BG"/>
        </w:rPr>
        <w:t>2</w:t>
      </w:r>
      <w:r w:rsidRPr="00A91C6A">
        <w:rPr>
          <w:sz w:val="32"/>
          <w:lang w:val="bg-BG"/>
        </w:rPr>
        <w:t xml:space="preserve"> ГОД.</w:t>
      </w:r>
    </w:p>
    <w:p w:rsidR="009559F1" w:rsidRPr="00CD5E3C" w:rsidRDefault="009559F1" w:rsidP="00CD5E3C">
      <w:pPr>
        <w:jc w:val="center"/>
        <w:rPr>
          <w:b/>
          <w:sz w:val="36"/>
          <w:lang w:val="bg-BG"/>
        </w:rPr>
      </w:pPr>
    </w:p>
    <w:tbl>
      <w:tblPr>
        <w:tblStyle w:val="a3"/>
        <w:tblW w:w="14097" w:type="dxa"/>
        <w:tblInd w:w="-176" w:type="dxa"/>
        <w:tblLayout w:type="fixed"/>
        <w:tblLook w:val="04A0"/>
      </w:tblPr>
      <w:tblGrid>
        <w:gridCol w:w="987"/>
        <w:gridCol w:w="6"/>
        <w:gridCol w:w="982"/>
        <w:gridCol w:w="10"/>
        <w:gridCol w:w="6333"/>
        <w:gridCol w:w="46"/>
        <w:gridCol w:w="5733"/>
      </w:tblGrid>
      <w:tr w:rsidR="00A7378E" w:rsidRPr="00A7378E" w:rsidTr="009559F1">
        <w:tc>
          <w:tcPr>
            <w:tcW w:w="987" w:type="dxa"/>
          </w:tcPr>
          <w:p w:rsidR="00A91C6A" w:rsidRPr="00A7378E" w:rsidRDefault="00A91C6A" w:rsidP="00A91C6A">
            <w:pPr>
              <w:jc w:val="center"/>
              <w:rPr>
                <w:b/>
                <w:szCs w:val="24"/>
                <w:lang w:val="bg-BG"/>
              </w:rPr>
            </w:pPr>
            <w:r w:rsidRPr="00A7378E">
              <w:rPr>
                <w:b/>
                <w:szCs w:val="24"/>
                <w:lang w:val="bg-BG"/>
              </w:rPr>
              <w:t>МЕСЕЦ</w:t>
            </w:r>
          </w:p>
        </w:tc>
        <w:tc>
          <w:tcPr>
            <w:tcW w:w="988" w:type="dxa"/>
            <w:gridSpan w:val="2"/>
          </w:tcPr>
          <w:p w:rsidR="00A91C6A" w:rsidRPr="00A7378E" w:rsidRDefault="00A91C6A" w:rsidP="00A91C6A">
            <w:pPr>
              <w:jc w:val="center"/>
              <w:rPr>
                <w:b/>
                <w:szCs w:val="24"/>
                <w:lang w:val="bg-BG"/>
              </w:rPr>
            </w:pPr>
            <w:r w:rsidRPr="00A7378E">
              <w:rPr>
                <w:b/>
                <w:szCs w:val="24"/>
                <w:lang w:val="bg-BG"/>
              </w:rPr>
              <w:t>ДАТА</w:t>
            </w:r>
          </w:p>
        </w:tc>
        <w:tc>
          <w:tcPr>
            <w:tcW w:w="6343" w:type="dxa"/>
            <w:gridSpan w:val="2"/>
          </w:tcPr>
          <w:p w:rsidR="00A91C6A" w:rsidRPr="00A7378E" w:rsidRDefault="00A91C6A" w:rsidP="00A91C6A">
            <w:pPr>
              <w:jc w:val="center"/>
              <w:rPr>
                <w:b/>
                <w:szCs w:val="24"/>
                <w:lang w:val="bg-BG"/>
              </w:rPr>
            </w:pPr>
            <w:r w:rsidRPr="00A7378E">
              <w:rPr>
                <w:b/>
                <w:szCs w:val="24"/>
                <w:lang w:val="bg-BG"/>
              </w:rPr>
              <w:t>СЪБИТИЕ</w:t>
            </w:r>
          </w:p>
        </w:tc>
        <w:tc>
          <w:tcPr>
            <w:tcW w:w="5779" w:type="dxa"/>
            <w:gridSpan w:val="2"/>
          </w:tcPr>
          <w:p w:rsidR="00A91C6A" w:rsidRPr="00A7378E" w:rsidRDefault="00A91C6A" w:rsidP="00A91C6A">
            <w:pPr>
              <w:jc w:val="center"/>
              <w:rPr>
                <w:b/>
                <w:szCs w:val="24"/>
                <w:lang w:val="bg-BG"/>
              </w:rPr>
            </w:pPr>
            <w:r w:rsidRPr="00A7378E">
              <w:rPr>
                <w:b/>
                <w:szCs w:val="24"/>
                <w:lang w:val="bg-BG"/>
              </w:rPr>
              <w:t>ЧЕСТВАНЕ</w:t>
            </w:r>
          </w:p>
        </w:tc>
      </w:tr>
      <w:tr w:rsidR="00114A94" w:rsidRPr="00A7378E" w:rsidTr="009559F1">
        <w:tc>
          <w:tcPr>
            <w:tcW w:w="987" w:type="dxa"/>
            <w:vMerge w:val="restart"/>
          </w:tcPr>
          <w:p w:rsidR="00114A94" w:rsidRDefault="00114A94" w:rsidP="00114A94">
            <w:pPr>
              <w:spacing w:line="276" w:lineRule="auto"/>
              <w:rPr>
                <w:color w:val="000000" w:themeColor="text1"/>
                <w:sz w:val="20"/>
                <w:lang w:val="bg-BG"/>
              </w:rPr>
            </w:pPr>
          </w:p>
          <w:p w:rsidR="00114A94" w:rsidRPr="006642EF" w:rsidRDefault="00114A94" w:rsidP="00A7378E">
            <w:pPr>
              <w:spacing w:line="276" w:lineRule="auto"/>
              <w:jc w:val="center"/>
              <w:rPr>
                <w:color w:val="000000" w:themeColor="text1"/>
                <w:sz w:val="20"/>
                <w:lang w:val="bg-BG"/>
              </w:rPr>
            </w:pPr>
            <w:r w:rsidRPr="006642EF">
              <w:rPr>
                <w:color w:val="000000" w:themeColor="text1"/>
                <w:sz w:val="20"/>
                <w:lang w:val="bg-BG"/>
              </w:rPr>
              <w:t>Я</w:t>
            </w:r>
          </w:p>
          <w:p w:rsidR="00114A94" w:rsidRPr="006642EF" w:rsidRDefault="00114A94" w:rsidP="00A7378E">
            <w:pPr>
              <w:spacing w:line="276" w:lineRule="auto"/>
              <w:jc w:val="center"/>
              <w:rPr>
                <w:color w:val="000000" w:themeColor="text1"/>
                <w:sz w:val="20"/>
                <w:lang w:val="bg-BG"/>
              </w:rPr>
            </w:pPr>
            <w:r w:rsidRPr="006642EF">
              <w:rPr>
                <w:color w:val="000000" w:themeColor="text1"/>
                <w:sz w:val="20"/>
                <w:lang w:val="bg-BG"/>
              </w:rPr>
              <w:t>Н</w:t>
            </w:r>
          </w:p>
          <w:p w:rsidR="00114A94" w:rsidRPr="006642EF" w:rsidRDefault="00114A94" w:rsidP="00A7378E">
            <w:pPr>
              <w:spacing w:line="276" w:lineRule="auto"/>
              <w:jc w:val="center"/>
              <w:rPr>
                <w:color w:val="000000" w:themeColor="text1"/>
                <w:sz w:val="20"/>
                <w:lang w:val="bg-BG"/>
              </w:rPr>
            </w:pPr>
            <w:r w:rsidRPr="006642EF">
              <w:rPr>
                <w:color w:val="000000" w:themeColor="text1"/>
                <w:sz w:val="20"/>
                <w:lang w:val="bg-BG"/>
              </w:rPr>
              <w:t>У</w:t>
            </w:r>
          </w:p>
          <w:p w:rsidR="00114A94" w:rsidRPr="006642EF" w:rsidRDefault="00114A94" w:rsidP="00A7378E">
            <w:pPr>
              <w:spacing w:line="276" w:lineRule="auto"/>
              <w:jc w:val="center"/>
              <w:rPr>
                <w:color w:val="000000" w:themeColor="text1"/>
                <w:sz w:val="20"/>
                <w:lang w:val="bg-BG"/>
              </w:rPr>
            </w:pPr>
            <w:r w:rsidRPr="006642EF">
              <w:rPr>
                <w:color w:val="000000" w:themeColor="text1"/>
                <w:sz w:val="20"/>
                <w:lang w:val="bg-BG"/>
              </w:rPr>
              <w:t>А</w:t>
            </w:r>
          </w:p>
          <w:p w:rsidR="00114A94" w:rsidRPr="006642EF" w:rsidRDefault="00114A94" w:rsidP="00A7378E">
            <w:pPr>
              <w:spacing w:line="276" w:lineRule="auto"/>
              <w:jc w:val="center"/>
              <w:rPr>
                <w:color w:val="000000" w:themeColor="text1"/>
                <w:sz w:val="20"/>
                <w:lang w:val="bg-BG"/>
              </w:rPr>
            </w:pPr>
            <w:r w:rsidRPr="006642EF">
              <w:rPr>
                <w:color w:val="000000" w:themeColor="text1"/>
                <w:sz w:val="20"/>
                <w:lang w:val="bg-BG"/>
              </w:rPr>
              <w:t>Р</w:t>
            </w:r>
          </w:p>
          <w:p w:rsidR="00114A94" w:rsidRPr="00A7378E" w:rsidRDefault="00114A94" w:rsidP="00A7378E">
            <w:pPr>
              <w:jc w:val="center"/>
              <w:rPr>
                <w:b/>
                <w:szCs w:val="24"/>
                <w:lang w:val="bg-BG"/>
              </w:rPr>
            </w:pPr>
            <w:r w:rsidRPr="006642EF">
              <w:rPr>
                <w:color w:val="000000" w:themeColor="text1"/>
                <w:sz w:val="20"/>
                <w:lang w:val="bg-BG"/>
              </w:rPr>
              <w:t>И</w:t>
            </w:r>
          </w:p>
        </w:tc>
        <w:tc>
          <w:tcPr>
            <w:tcW w:w="988" w:type="dxa"/>
            <w:gridSpan w:val="2"/>
          </w:tcPr>
          <w:p w:rsidR="00114A94" w:rsidRPr="005B42EE" w:rsidRDefault="00114A94" w:rsidP="00A91C6A">
            <w:pPr>
              <w:jc w:val="center"/>
              <w:rPr>
                <w:sz w:val="28"/>
                <w:szCs w:val="28"/>
                <w:lang w:val="bg-BG"/>
              </w:rPr>
            </w:pPr>
            <w:r w:rsidRPr="005B42EE">
              <w:rPr>
                <w:sz w:val="28"/>
                <w:szCs w:val="28"/>
                <w:lang w:val="bg-BG"/>
              </w:rPr>
              <w:t>2-30</w:t>
            </w:r>
          </w:p>
        </w:tc>
        <w:tc>
          <w:tcPr>
            <w:tcW w:w="12122" w:type="dxa"/>
            <w:gridSpan w:val="4"/>
          </w:tcPr>
          <w:p w:rsidR="00114A94" w:rsidRPr="005B42EE" w:rsidRDefault="00114A94" w:rsidP="00A91C6A">
            <w:pPr>
              <w:jc w:val="center"/>
              <w:rPr>
                <w:sz w:val="30"/>
                <w:szCs w:val="30"/>
                <w:lang w:val="bg-BG"/>
              </w:rPr>
            </w:pPr>
            <w:r w:rsidRPr="005B42EE">
              <w:rPr>
                <w:sz w:val="30"/>
                <w:szCs w:val="30"/>
                <w:lang w:val="bg-BG"/>
              </w:rPr>
              <w:t>Зимни празници</w:t>
            </w:r>
          </w:p>
        </w:tc>
      </w:tr>
      <w:tr w:rsidR="00114A94" w:rsidTr="009559F1">
        <w:tc>
          <w:tcPr>
            <w:tcW w:w="987" w:type="dxa"/>
            <w:vMerge/>
          </w:tcPr>
          <w:p w:rsidR="00114A94" w:rsidRPr="006642EF" w:rsidRDefault="00114A94" w:rsidP="00A7378E">
            <w:pPr>
              <w:spacing w:line="276" w:lineRule="auto"/>
              <w:jc w:val="center"/>
              <w:rPr>
                <w:color w:val="000000" w:themeColor="text1"/>
                <w:sz w:val="32"/>
                <w:lang w:val="bg-BG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114A94" w:rsidRPr="005B42EE" w:rsidRDefault="00114A94" w:rsidP="00CC37C1">
            <w:pPr>
              <w:spacing w:line="276" w:lineRule="auto"/>
              <w:jc w:val="center"/>
              <w:rPr>
                <w:sz w:val="28"/>
                <w:lang w:val="bg-BG"/>
              </w:rPr>
            </w:pPr>
            <w:r w:rsidRPr="005B42EE">
              <w:rPr>
                <w:sz w:val="28"/>
                <w:lang w:val="bg-BG"/>
              </w:rPr>
              <w:t>08</w:t>
            </w:r>
          </w:p>
        </w:tc>
        <w:tc>
          <w:tcPr>
            <w:tcW w:w="6343" w:type="dxa"/>
            <w:gridSpan w:val="2"/>
          </w:tcPr>
          <w:p w:rsidR="00114A94" w:rsidRPr="005B42EE" w:rsidRDefault="00114A94" w:rsidP="00250513">
            <w:pPr>
              <w:rPr>
                <w:sz w:val="30"/>
                <w:szCs w:val="30"/>
                <w:lang w:val="bg-BG"/>
              </w:rPr>
            </w:pPr>
            <w:proofErr w:type="spellStart"/>
            <w:r w:rsidRPr="005B42EE">
              <w:rPr>
                <w:sz w:val="30"/>
                <w:szCs w:val="30"/>
                <w:lang w:val="bg-BG"/>
              </w:rPr>
              <w:t>Бабинден</w:t>
            </w:r>
            <w:proofErr w:type="spellEnd"/>
            <w:r w:rsidRPr="005B42EE">
              <w:rPr>
                <w:sz w:val="30"/>
                <w:szCs w:val="30"/>
                <w:lang w:val="bg-BG"/>
              </w:rPr>
              <w:t>. Народен празник.</w:t>
            </w:r>
          </w:p>
        </w:tc>
        <w:tc>
          <w:tcPr>
            <w:tcW w:w="5779" w:type="dxa"/>
            <w:gridSpan w:val="2"/>
          </w:tcPr>
          <w:p w:rsidR="00114A94" w:rsidRPr="005B42EE" w:rsidRDefault="00114A94" w:rsidP="001E0DB6">
            <w:pPr>
              <w:jc w:val="center"/>
              <w:rPr>
                <w:sz w:val="30"/>
                <w:szCs w:val="30"/>
                <w:lang w:val="bg-BG"/>
              </w:rPr>
            </w:pPr>
            <w:r w:rsidRPr="005B42EE">
              <w:rPr>
                <w:sz w:val="30"/>
                <w:szCs w:val="30"/>
                <w:lang w:val="bg-BG"/>
              </w:rPr>
              <w:t>Отбелязване</w:t>
            </w:r>
          </w:p>
        </w:tc>
      </w:tr>
      <w:tr w:rsidR="00114A94" w:rsidTr="009559F1">
        <w:tc>
          <w:tcPr>
            <w:tcW w:w="987" w:type="dxa"/>
            <w:vMerge/>
          </w:tcPr>
          <w:p w:rsidR="00114A94" w:rsidRPr="006642EF" w:rsidRDefault="00114A94" w:rsidP="00A7378E">
            <w:pPr>
              <w:spacing w:line="276" w:lineRule="auto"/>
              <w:jc w:val="center"/>
              <w:rPr>
                <w:color w:val="000000" w:themeColor="text1"/>
                <w:sz w:val="32"/>
                <w:lang w:val="bg-BG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114A94" w:rsidRPr="005B42EE" w:rsidRDefault="00114A94" w:rsidP="00CC37C1">
            <w:pPr>
              <w:spacing w:line="276" w:lineRule="auto"/>
              <w:jc w:val="center"/>
              <w:rPr>
                <w:sz w:val="28"/>
                <w:lang w:val="bg-BG"/>
              </w:rPr>
            </w:pPr>
            <w:r w:rsidRPr="005B42EE">
              <w:rPr>
                <w:sz w:val="28"/>
                <w:lang w:val="bg-BG"/>
              </w:rPr>
              <w:t>13</w:t>
            </w:r>
          </w:p>
        </w:tc>
        <w:tc>
          <w:tcPr>
            <w:tcW w:w="6343" w:type="dxa"/>
            <w:gridSpan w:val="2"/>
          </w:tcPr>
          <w:p w:rsidR="00114A94" w:rsidRPr="005B42EE" w:rsidRDefault="00114A94" w:rsidP="00F9175A">
            <w:pPr>
              <w:spacing w:line="276" w:lineRule="auto"/>
              <w:jc w:val="both"/>
              <w:rPr>
                <w:sz w:val="30"/>
                <w:szCs w:val="30"/>
                <w:lang w:val="bg-BG"/>
              </w:rPr>
            </w:pPr>
            <w:r w:rsidRPr="005B42EE">
              <w:rPr>
                <w:sz w:val="30"/>
                <w:szCs w:val="30"/>
                <w:lang w:val="bg-BG"/>
              </w:rPr>
              <w:t>1</w:t>
            </w:r>
            <w:r w:rsidR="006217C4" w:rsidRPr="005B42EE">
              <w:rPr>
                <w:sz w:val="30"/>
                <w:szCs w:val="30"/>
                <w:lang w:val="bg-BG"/>
              </w:rPr>
              <w:t>4</w:t>
            </w:r>
            <w:r w:rsidR="00F9175A" w:rsidRPr="005B42EE">
              <w:rPr>
                <w:sz w:val="30"/>
                <w:szCs w:val="30"/>
                <w:lang w:val="bg-BG"/>
              </w:rPr>
              <w:t>4</w:t>
            </w:r>
            <w:r w:rsidRPr="005B42EE">
              <w:rPr>
                <w:sz w:val="30"/>
                <w:szCs w:val="30"/>
                <w:lang w:val="bg-BG"/>
              </w:rPr>
              <w:t xml:space="preserve"> г. от рождението на Пейо К. Яворов</w:t>
            </w:r>
          </w:p>
        </w:tc>
        <w:tc>
          <w:tcPr>
            <w:tcW w:w="5779" w:type="dxa"/>
            <w:gridSpan w:val="2"/>
          </w:tcPr>
          <w:p w:rsidR="00114A94" w:rsidRPr="005B42EE" w:rsidRDefault="00114A94" w:rsidP="001E0DB6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  <w:r w:rsidRPr="005B42EE">
              <w:rPr>
                <w:sz w:val="30"/>
                <w:szCs w:val="30"/>
                <w:lang w:val="bg-BG"/>
              </w:rPr>
              <w:t>Литературно четене</w:t>
            </w:r>
          </w:p>
        </w:tc>
      </w:tr>
      <w:tr w:rsidR="00114A94" w:rsidTr="009559F1">
        <w:tc>
          <w:tcPr>
            <w:tcW w:w="987" w:type="dxa"/>
            <w:vMerge/>
          </w:tcPr>
          <w:p w:rsidR="00114A94" w:rsidRPr="006642EF" w:rsidRDefault="00114A94" w:rsidP="00A7378E">
            <w:pPr>
              <w:spacing w:line="276" w:lineRule="auto"/>
              <w:jc w:val="center"/>
              <w:rPr>
                <w:color w:val="000000" w:themeColor="text1"/>
                <w:sz w:val="32"/>
                <w:lang w:val="bg-BG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114A94" w:rsidRPr="005B42EE" w:rsidRDefault="00E652A3" w:rsidP="0062538F">
            <w:pPr>
              <w:spacing w:line="276" w:lineRule="auto"/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29-30</w:t>
            </w:r>
          </w:p>
        </w:tc>
        <w:tc>
          <w:tcPr>
            <w:tcW w:w="12122" w:type="dxa"/>
            <w:gridSpan w:val="4"/>
            <w:vAlign w:val="center"/>
          </w:tcPr>
          <w:p w:rsidR="00114A94" w:rsidRPr="005B42EE" w:rsidRDefault="00114A94" w:rsidP="005B42EE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  <w:r w:rsidRPr="005B42EE">
              <w:rPr>
                <w:sz w:val="30"/>
                <w:szCs w:val="30"/>
                <w:lang w:val="bg-BG"/>
              </w:rPr>
              <w:t xml:space="preserve">Участие на кукерската група при НЧ „Просвета-1892”, гр. Стралджа в </w:t>
            </w:r>
            <w:r w:rsidRPr="005B42EE">
              <w:rPr>
                <w:sz w:val="30"/>
                <w:szCs w:val="30"/>
              </w:rPr>
              <w:t>XXIX</w:t>
            </w:r>
            <w:r w:rsidRPr="005B42EE">
              <w:rPr>
                <w:sz w:val="30"/>
                <w:szCs w:val="30"/>
                <w:lang w:val="bg-BG"/>
              </w:rPr>
              <w:t>-ти Международен фестивал на маскарадните игри „</w:t>
            </w:r>
            <w:proofErr w:type="spellStart"/>
            <w:r w:rsidRPr="005B42EE">
              <w:rPr>
                <w:sz w:val="30"/>
                <w:szCs w:val="30"/>
                <w:lang w:val="bg-BG"/>
              </w:rPr>
              <w:t>Сурва</w:t>
            </w:r>
            <w:proofErr w:type="spellEnd"/>
            <w:r w:rsidRPr="005B42EE">
              <w:rPr>
                <w:sz w:val="30"/>
                <w:szCs w:val="30"/>
                <w:lang w:val="bg-BG"/>
              </w:rPr>
              <w:t>” – Перник 202</w:t>
            </w:r>
            <w:r w:rsidR="005B42EE">
              <w:rPr>
                <w:sz w:val="30"/>
                <w:szCs w:val="30"/>
                <w:lang w:val="bg-BG"/>
              </w:rPr>
              <w:t>2</w:t>
            </w:r>
          </w:p>
        </w:tc>
      </w:tr>
      <w:tr w:rsidR="00331367" w:rsidTr="009559F1">
        <w:tc>
          <w:tcPr>
            <w:tcW w:w="14097" w:type="dxa"/>
            <w:gridSpan w:val="7"/>
            <w:vAlign w:val="center"/>
          </w:tcPr>
          <w:p w:rsidR="00331367" w:rsidRPr="005B42EE" w:rsidRDefault="00331367" w:rsidP="00080167">
            <w:pPr>
              <w:spacing w:line="276" w:lineRule="auto"/>
              <w:jc w:val="center"/>
              <w:rPr>
                <w:color w:val="FF0000"/>
                <w:sz w:val="30"/>
                <w:szCs w:val="30"/>
                <w:lang w:val="bg-BG"/>
              </w:rPr>
            </w:pPr>
          </w:p>
        </w:tc>
      </w:tr>
      <w:tr w:rsidR="00D66D1A" w:rsidTr="009559F1">
        <w:tc>
          <w:tcPr>
            <w:tcW w:w="987" w:type="dxa"/>
            <w:vMerge w:val="restart"/>
            <w:vAlign w:val="center"/>
          </w:tcPr>
          <w:p w:rsidR="00D66D1A" w:rsidRDefault="00D66D1A" w:rsidP="00DA7181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Ф</w:t>
            </w:r>
          </w:p>
          <w:p w:rsidR="00D66D1A" w:rsidRDefault="00D66D1A" w:rsidP="00DA7181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Е</w:t>
            </w:r>
          </w:p>
          <w:p w:rsidR="00D66D1A" w:rsidRDefault="00D66D1A" w:rsidP="00DA7181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В</w:t>
            </w:r>
          </w:p>
          <w:p w:rsidR="00D66D1A" w:rsidRPr="00080167" w:rsidRDefault="00D66D1A" w:rsidP="00DA7181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Р</w:t>
            </w:r>
          </w:p>
          <w:p w:rsidR="00D66D1A" w:rsidRPr="00080167" w:rsidRDefault="00D66D1A" w:rsidP="00DA7181">
            <w:pPr>
              <w:spacing w:line="276" w:lineRule="auto"/>
              <w:jc w:val="center"/>
              <w:rPr>
                <w:sz w:val="20"/>
                <w:lang w:val="bg-BG"/>
              </w:rPr>
            </w:pPr>
            <w:r w:rsidRPr="00080167">
              <w:rPr>
                <w:sz w:val="20"/>
                <w:lang w:val="bg-BG"/>
              </w:rPr>
              <w:t>У</w:t>
            </w:r>
          </w:p>
          <w:p w:rsidR="00D66D1A" w:rsidRPr="00080167" w:rsidRDefault="00D66D1A" w:rsidP="00DA7181">
            <w:pPr>
              <w:spacing w:line="276" w:lineRule="auto"/>
              <w:jc w:val="center"/>
              <w:rPr>
                <w:sz w:val="20"/>
                <w:lang w:val="bg-BG"/>
              </w:rPr>
            </w:pPr>
            <w:r w:rsidRPr="00080167">
              <w:rPr>
                <w:sz w:val="20"/>
                <w:lang w:val="bg-BG"/>
              </w:rPr>
              <w:t>А</w:t>
            </w:r>
          </w:p>
          <w:p w:rsidR="00D66D1A" w:rsidRPr="00080167" w:rsidRDefault="00D66D1A" w:rsidP="00DA7181">
            <w:pPr>
              <w:spacing w:line="276" w:lineRule="auto"/>
              <w:jc w:val="center"/>
              <w:rPr>
                <w:sz w:val="20"/>
                <w:lang w:val="bg-BG"/>
              </w:rPr>
            </w:pPr>
            <w:r w:rsidRPr="00080167">
              <w:rPr>
                <w:sz w:val="20"/>
                <w:lang w:val="bg-BG"/>
              </w:rPr>
              <w:t>Р</w:t>
            </w:r>
          </w:p>
          <w:p w:rsidR="00D66D1A" w:rsidRDefault="00D66D1A" w:rsidP="00DA7181">
            <w:pPr>
              <w:spacing w:line="276" w:lineRule="auto"/>
              <w:jc w:val="center"/>
              <w:rPr>
                <w:sz w:val="32"/>
                <w:lang w:val="bg-BG"/>
              </w:rPr>
            </w:pPr>
            <w:r w:rsidRPr="00080167">
              <w:rPr>
                <w:sz w:val="20"/>
                <w:lang w:val="bg-BG"/>
              </w:rPr>
              <w:t>И</w:t>
            </w:r>
          </w:p>
        </w:tc>
        <w:tc>
          <w:tcPr>
            <w:tcW w:w="988" w:type="dxa"/>
            <w:gridSpan w:val="2"/>
            <w:vAlign w:val="center"/>
          </w:tcPr>
          <w:p w:rsidR="00D66D1A" w:rsidRPr="005B42EE" w:rsidRDefault="00D66D1A" w:rsidP="00080167">
            <w:pPr>
              <w:spacing w:line="276" w:lineRule="auto"/>
              <w:jc w:val="center"/>
              <w:rPr>
                <w:sz w:val="28"/>
                <w:lang w:val="bg-BG"/>
              </w:rPr>
            </w:pPr>
            <w:r w:rsidRPr="005B42EE">
              <w:rPr>
                <w:sz w:val="28"/>
                <w:lang w:val="bg-BG"/>
              </w:rPr>
              <w:t>14</w:t>
            </w:r>
          </w:p>
        </w:tc>
        <w:tc>
          <w:tcPr>
            <w:tcW w:w="6343" w:type="dxa"/>
            <w:gridSpan w:val="2"/>
          </w:tcPr>
          <w:p w:rsidR="00D66D1A" w:rsidRPr="005B42EE" w:rsidRDefault="00D66D1A" w:rsidP="00A7378E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  <w:lang w:val="bg-BG"/>
              </w:rPr>
            </w:pPr>
            <w:r w:rsidRPr="005B42EE">
              <w:rPr>
                <w:sz w:val="30"/>
                <w:szCs w:val="30"/>
                <w:lang w:val="bg-BG"/>
              </w:rPr>
              <w:t>Трифон Зарезан</w:t>
            </w:r>
          </w:p>
          <w:p w:rsidR="00D66D1A" w:rsidRPr="005B42EE" w:rsidRDefault="00D66D1A" w:rsidP="006E03FB">
            <w:pPr>
              <w:pStyle w:val="a4"/>
              <w:rPr>
                <w:sz w:val="30"/>
                <w:szCs w:val="30"/>
                <w:lang w:val="bg-BG"/>
              </w:rPr>
            </w:pPr>
          </w:p>
          <w:p w:rsidR="00D66D1A" w:rsidRPr="005B42EE" w:rsidRDefault="00D66D1A" w:rsidP="00A7378E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  <w:lang w:val="bg-BG"/>
              </w:rPr>
            </w:pPr>
            <w:r w:rsidRPr="005B42EE">
              <w:rPr>
                <w:sz w:val="30"/>
                <w:szCs w:val="30"/>
                <w:lang w:val="bg-BG"/>
              </w:rPr>
              <w:t>Св. Валентин</w:t>
            </w:r>
          </w:p>
        </w:tc>
        <w:tc>
          <w:tcPr>
            <w:tcW w:w="5779" w:type="dxa"/>
            <w:gridSpan w:val="2"/>
          </w:tcPr>
          <w:p w:rsidR="00D66D1A" w:rsidRPr="005B42EE" w:rsidRDefault="00D66D1A" w:rsidP="00A7378E">
            <w:pPr>
              <w:pStyle w:val="a4"/>
              <w:numPr>
                <w:ilvl w:val="0"/>
                <w:numId w:val="2"/>
              </w:numPr>
              <w:rPr>
                <w:sz w:val="30"/>
                <w:szCs w:val="30"/>
                <w:lang w:val="bg-BG"/>
              </w:rPr>
            </w:pPr>
            <w:r w:rsidRPr="005B42EE">
              <w:rPr>
                <w:sz w:val="30"/>
                <w:szCs w:val="30"/>
                <w:lang w:val="bg-BG"/>
              </w:rPr>
              <w:t>Участие в програмата за празника „Трифон Зарезан”</w:t>
            </w:r>
          </w:p>
          <w:p w:rsidR="00D66D1A" w:rsidRPr="005B42EE" w:rsidRDefault="00D66D1A" w:rsidP="00A7378E">
            <w:pPr>
              <w:pStyle w:val="a4"/>
              <w:numPr>
                <w:ilvl w:val="0"/>
                <w:numId w:val="2"/>
              </w:numPr>
              <w:rPr>
                <w:sz w:val="30"/>
                <w:szCs w:val="30"/>
                <w:lang w:val="bg-BG"/>
              </w:rPr>
            </w:pPr>
            <w:r w:rsidRPr="005B42EE">
              <w:rPr>
                <w:sz w:val="30"/>
                <w:szCs w:val="30"/>
                <w:lang w:val="bg-BG"/>
              </w:rPr>
              <w:t>„Трифон Зарезан и Св. Валентин – два празника в един ден”. Отбелязване.</w:t>
            </w:r>
          </w:p>
        </w:tc>
      </w:tr>
      <w:tr w:rsidR="00D66D1A" w:rsidTr="009559F1">
        <w:tc>
          <w:tcPr>
            <w:tcW w:w="987" w:type="dxa"/>
            <w:vMerge/>
          </w:tcPr>
          <w:p w:rsidR="00D66D1A" w:rsidRDefault="00D66D1A" w:rsidP="00A7378E">
            <w:pPr>
              <w:spacing w:line="276" w:lineRule="auto"/>
              <w:jc w:val="center"/>
              <w:rPr>
                <w:sz w:val="32"/>
                <w:lang w:val="bg-BG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D66D1A" w:rsidRPr="005B42EE" w:rsidRDefault="00D66D1A" w:rsidP="00080167">
            <w:pPr>
              <w:spacing w:line="276" w:lineRule="auto"/>
              <w:jc w:val="center"/>
              <w:rPr>
                <w:sz w:val="28"/>
                <w:lang w:val="bg-BG"/>
              </w:rPr>
            </w:pPr>
            <w:r w:rsidRPr="005B42EE">
              <w:rPr>
                <w:sz w:val="28"/>
                <w:lang w:val="bg-BG"/>
              </w:rPr>
              <w:t>19</w:t>
            </w:r>
          </w:p>
        </w:tc>
        <w:tc>
          <w:tcPr>
            <w:tcW w:w="6343" w:type="dxa"/>
            <w:gridSpan w:val="2"/>
          </w:tcPr>
          <w:p w:rsidR="00D66D1A" w:rsidRPr="005B42EE" w:rsidRDefault="004D6227" w:rsidP="005B42EE">
            <w:pPr>
              <w:spacing w:line="276" w:lineRule="auto"/>
              <w:rPr>
                <w:sz w:val="30"/>
                <w:szCs w:val="30"/>
                <w:lang w:val="bg-BG"/>
              </w:rPr>
            </w:pPr>
            <w:r w:rsidRPr="005B42EE">
              <w:rPr>
                <w:sz w:val="30"/>
                <w:szCs w:val="30"/>
                <w:lang w:val="bg-BG"/>
              </w:rPr>
              <w:t>14</w:t>
            </w:r>
            <w:r w:rsidR="005B42EE" w:rsidRPr="005B42EE">
              <w:rPr>
                <w:sz w:val="30"/>
                <w:szCs w:val="30"/>
                <w:lang w:val="bg-BG"/>
              </w:rPr>
              <w:t>9</w:t>
            </w:r>
            <w:r w:rsidR="00D66D1A" w:rsidRPr="005B42EE">
              <w:rPr>
                <w:sz w:val="30"/>
                <w:szCs w:val="30"/>
                <w:lang w:val="bg-BG"/>
              </w:rPr>
              <w:t xml:space="preserve"> г. от обесването на Васил Левски</w:t>
            </w:r>
          </w:p>
        </w:tc>
        <w:tc>
          <w:tcPr>
            <w:tcW w:w="5779" w:type="dxa"/>
            <w:gridSpan w:val="2"/>
          </w:tcPr>
          <w:p w:rsidR="00D66D1A" w:rsidRPr="005B42EE" w:rsidRDefault="00D66D1A" w:rsidP="001E0DB6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  <w:r w:rsidRPr="005B42EE">
              <w:rPr>
                <w:sz w:val="30"/>
                <w:szCs w:val="30"/>
                <w:lang w:val="bg-BG"/>
              </w:rPr>
              <w:t>Отбелязване</w:t>
            </w:r>
          </w:p>
        </w:tc>
      </w:tr>
      <w:tr w:rsidR="0062222E" w:rsidTr="009559F1">
        <w:tc>
          <w:tcPr>
            <w:tcW w:w="987" w:type="dxa"/>
            <w:vMerge/>
          </w:tcPr>
          <w:p w:rsidR="0062222E" w:rsidRDefault="0062222E" w:rsidP="00A7378E">
            <w:pPr>
              <w:jc w:val="center"/>
              <w:rPr>
                <w:sz w:val="32"/>
                <w:lang w:val="bg-BG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62222E" w:rsidRPr="005B42EE" w:rsidRDefault="0062222E" w:rsidP="00080167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28</w:t>
            </w:r>
          </w:p>
        </w:tc>
        <w:tc>
          <w:tcPr>
            <w:tcW w:w="6343" w:type="dxa"/>
            <w:gridSpan w:val="2"/>
          </w:tcPr>
          <w:p w:rsidR="0062222E" w:rsidRPr="005B42EE" w:rsidRDefault="0062222E" w:rsidP="0062222E">
            <w:pPr>
              <w:rPr>
                <w:sz w:val="30"/>
                <w:szCs w:val="30"/>
                <w:lang w:val="bg-BG"/>
              </w:rPr>
            </w:pPr>
            <w:r w:rsidRPr="00CF60A0">
              <w:rPr>
                <w:sz w:val="30"/>
                <w:szCs w:val="30"/>
                <w:lang w:val="bg-BG"/>
              </w:rPr>
              <w:t>115 г.</w:t>
            </w:r>
            <w:r w:rsidRPr="00CF271D">
              <w:rPr>
                <w:sz w:val="30"/>
                <w:szCs w:val="30"/>
                <w:lang w:val="bg-BG"/>
              </w:rPr>
              <w:t xml:space="preserve"> от рождението на Емилиян Станев – български белетрист, академик</w:t>
            </w:r>
          </w:p>
        </w:tc>
        <w:tc>
          <w:tcPr>
            <w:tcW w:w="5779" w:type="dxa"/>
            <w:gridSpan w:val="2"/>
          </w:tcPr>
          <w:p w:rsidR="0062222E" w:rsidRPr="00CF271D" w:rsidRDefault="0062222E" w:rsidP="00452AF0">
            <w:pPr>
              <w:spacing w:line="276" w:lineRule="auto"/>
              <w:rPr>
                <w:sz w:val="30"/>
                <w:szCs w:val="30"/>
                <w:lang w:val="bg-BG"/>
              </w:rPr>
            </w:pPr>
            <w:r w:rsidRPr="00CF271D">
              <w:rPr>
                <w:sz w:val="30"/>
                <w:szCs w:val="30"/>
                <w:lang w:val="bg-BG"/>
              </w:rPr>
              <w:t>„Емилиян Станев – портрет на твореца”</w:t>
            </w:r>
          </w:p>
        </w:tc>
      </w:tr>
      <w:tr w:rsidR="0062222E" w:rsidTr="009559F1">
        <w:tc>
          <w:tcPr>
            <w:tcW w:w="987" w:type="dxa"/>
            <w:vMerge/>
          </w:tcPr>
          <w:p w:rsidR="0062222E" w:rsidRDefault="0062222E" w:rsidP="00A7378E">
            <w:pPr>
              <w:jc w:val="center"/>
              <w:rPr>
                <w:sz w:val="32"/>
                <w:lang w:val="bg-BG"/>
              </w:rPr>
            </w:pPr>
          </w:p>
        </w:tc>
        <w:tc>
          <w:tcPr>
            <w:tcW w:w="13110" w:type="dxa"/>
            <w:gridSpan w:val="6"/>
            <w:vAlign w:val="center"/>
          </w:tcPr>
          <w:p w:rsidR="0062222E" w:rsidRDefault="0062222E" w:rsidP="00CF60A0">
            <w:pPr>
              <w:jc w:val="center"/>
              <w:rPr>
                <w:sz w:val="30"/>
                <w:szCs w:val="30"/>
                <w:lang w:val="bg-BG"/>
              </w:rPr>
            </w:pPr>
            <w:r w:rsidRPr="005B42EE">
              <w:rPr>
                <w:sz w:val="30"/>
                <w:szCs w:val="30"/>
                <w:lang w:val="bg-BG"/>
              </w:rPr>
              <w:t>Участие на кукерската група според постъпилите покани за участия</w:t>
            </w:r>
          </w:p>
          <w:p w:rsidR="00CF60A0" w:rsidRPr="00CF60A0" w:rsidRDefault="00CF60A0" w:rsidP="00CF60A0">
            <w:pPr>
              <w:jc w:val="center"/>
              <w:rPr>
                <w:sz w:val="30"/>
                <w:szCs w:val="30"/>
                <w:lang w:val="bg-BG"/>
              </w:rPr>
            </w:pPr>
          </w:p>
        </w:tc>
      </w:tr>
      <w:tr w:rsidR="0062222E" w:rsidTr="009559F1">
        <w:tc>
          <w:tcPr>
            <w:tcW w:w="987" w:type="dxa"/>
            <w:vMerge/>
          </w:tcPr>
          <w:p w:rsidR="0062222E" w:rsidRDefault="0062222E" w:rsidP="00A7378E">
            <w:pPr>
              <w:jc w:val="center"/>
              <w:rPr>
                <w:sz w:val="32"/>
                <w:lang w:val="bg-BG"/>
              </w:rPr>
            </w:pPr>
          </w:p>
        </w:tc>
        <w:tc>
          <w:tcPr>
            <w:tcW w:w="13110" w:type="dxa"/>
            <w:gridSpan w:val="6"/>
            <w:vAlign w:val="center"/>
          </w:tcPr>
          <w:p w:rsidR="0062222E" w:rsidRPr="005B42EE" w:rsidRDefault="0062222E" w:rsidP="00784778">
            <w:pPr>
              <w:jc w:val="center"/>
              <w:rPr>
                <w:sz w:val="30"/>
                <w:szCs w:val="30"/>
                <w:lang w:val="bg-BG"/>
              </w:rPr>
            </w:pPr>
            <w:r w:rsidRPr="005B42EE">
              <w:rPr>
                <w:sz w:val="30"/>
                <w:szCs w:val="30"/>
                <w:lang w:val="bg-BG"/>
              </w:rPr>
              <w:t>Подготовка и организация за провеждане на Традиционни кукерски игри – Стралджа</w:t>
            </w:r>
            <w:r w:rsidRPr="005B42EE">
              <w:rPr>
                <w:sz w:val="30"/>
                <w:szCs w:val="30"/>
              </w:rPr>
              <w:t>`</w:t>
            </w:r>
            <w:r w:rsidRPr="005B42EE">
              <w:rPr>
                <w:sz w:val="30"/>
                <w:szCs w:val="30"/>
                <w:lang w:val="bg-BG"/>
              </w:rPr>
              <w:t>202</w:t>
            </w:r>
            <w:r>
              <w:rPr>
                <w:sz w:val="30"/>
                <w:szCs w:val="30"/>
                <w:lang w:val="bg-BG"/>
              </w:rPr>
              <w:t>2</w:t>
            </w:r>
          </w:p>
        </w:tc>
      </w:tr>
      <w:tr w:rsidR="0062222E" w:rsidTr="009559F1">
        <w:tc>
          <w:tcPr>
            <w:tcW w:w="14097" w:type="dxa"/>
            <w:gridSpan w:val="7"/>
          </w:tcPr>
          <w:p w:rsidR="0062222E" w:rsidRPr="005B42EE" w:rsidRDefault="0062222E" w:rsidP="00A7378E">
            <w:pPr>
              <w:spacing w:line="276" w:lineRule="auto"/>
              <w:rPr>
                <w:color w:val="FF0000"/>
                <w:sz w:val="32"/>
                <w:lang w:val="bg-BG"/>
              </w:rPr>
            </w:pPr>
          </w:p>
        </w:tc>
      </w:tr>
      <w:tr w:rsidR="0062222E" w:rsidTr="009559F1">
        <w:tc>
          <w:tcPr>
            <w:tcW w:w="987" w:type="dxa"/>
            <w:vMerge w:val="restart"/>
            <w:vAlign w:val="center"/>
          </w:tcPr>
          <w:p w:rsidR="0062222E" w:rsidRDefault="0062222E" w:rsidP="000A4A2F">
            <w:pPr>
              <w:spacing w:line="276" w:lineRule="auto"/>
              <w:rPr>
                <w:sz w:val="20"/>
              </w:rPr>
            </w:pPr>
          </w:p>
          <w:p w:rsidR="0062222E" w:rsidRDefault="0062222E" w:rsidP="000A4A2F">
            <w:pPr>
              <w:spacing w:line="276" w:lineRule="auto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 xml:space="preserve">  </w:t>
            </w:r>
            <w:r>
              <w:rPr>
                <w:sz w:val="20"/>
              </w:rPr>
              <w:t xml:space="preserve">     </w:t>
            </w:r>
            <w:r>
              <w:rPr>
                <w:sz w:val="20"/>
                <w:lang w:val="bg-BG"/>
              </w:rPr>
              <w:t>М</w:t>
            </w:r>
          </w:p>
          <w:p w:rsidR="0062222E" w:rsidRDefault="0062222E" w:rsidP="00CF271D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А</w:t>
            </w:r>
          </w:p>
          <w:p w:rsidR="0062222E" w:rsidRDefault="0062222E" w:rsidP="00CF271D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Р</w:t>
            </w:r>
          </w:p>
          <w:p w:rsidR="0062222E" w:rsidRDefault="0062222E" w:rsidP="00CF271D">
            <w:pPr>
              <w:spacing w:line="276" w:lineRule="auto"/>
              <w:jc w:val="center"/>
              <w:rPr>
                <w:sz w:val="32"/>
                <w:lang w:val="bg-BG"/>
              </w:rPr>
            </w:pPr>
            <w:r>
              <w:rPr>
                <w:sz w:val="20"/>
                <w:lang w:val="bg-BG"/>
              </w:rPr>
              <w:t>Т</w:t>
            </w:r>
          </w:p>
        </w:tc>
        <w:tc>
          <w:tcPr>
            <w:tcW w:w="988" w:type="dxa"/>
            <w:gridSpan w:val="2"/>
            <w:vAlign w:val="center"/>
          </w:tcPr>
          <w:p w:rsidR="0062222E" w:rsidRPr="005B42EE" w:rsidRDefault="0062222E" w:rsidP="00080167">
            <w:pPr>
              <w:spacing w:line="276" w:lineRule="auto"/>
              <w:jc w:val="center"/>
              <w:rPr>
                <w:sz w:val="28"/>
                <w:lang w:val="bg-BG"/>
              </w:rPr>
            </w:pPr>
            <w:r w:rsidRPr="005B42EE">
              <w:rPr>
                <w:sz w:val="28"/>
                <w:lang w:val="bg-BG"/>
              </w:rPr>
              <w:t>1</w:t>
            </w:r>
          </w:p>
        </w:tc>
        <w:tc>
          <w:tcPr>
            <w:tcW w:w="6343" w:type="dxa"/>
            <w:gridSpan w:val="2"/>
          </w:tcPr>
          <w:p w:rsidR="0062222E" w:rsidRPr="005B42EE" w:rsidRDefault="0062222E" w:rsidP="00BF5220">
            <w:pPr>
              <w:numPr>
                <w:ilvl w:val="0"/>
                <w:numId w:val="9"/>
              </w:numPr>
              <w:tabs>
                <w:tab w:val="left" w:pos="601"/>
              </w:tabs>
              <w:jc w:val="both"/>
              <w:rPr>
                <w:rFonts w:ascii="Calibri" w:eastAsia="Calibri" w:hAnsi="Calibri" w:cs="Arial"/>
                <w:bCs/>
                <w:sz w:val="30"/>
                <w:szCs w:val="30"/>
              </w:rPr>
            </w:pPr>
            <w:r w:rsidRPr="005B42EE">
              <w:rPr>
                <w:rFonts w:cs="Arial"/>
                <w:bCs/>
                <w:sz w:val="30"/>
                <w:szCs w:val="30"/>
                <w:lang w:val="bg-BG"/>
              </w:rPr>
              <w:t xml:space="preserve">  </w:t>
            </w:r>
            <w:proofErr w:type="spellStart"/>
            <w:r w:rsidRPr="005B42EE">
              <w:rPr>
                <w:rFonts w:ascii="Calibri" w:eastAsia="Calibri" w:hAnsi="Calibri" w:cs="Arial"/>
                <w:bCs/>
                <w:sz w:val="30"/>
                <w:szCs w:val="30"/>
              </w:rPr>
              <w:t>Ден</w:t>
            </w:r>
            <w:proofErr w:type="spellEnd"/>
            <w:r w:rsidRPr="005B42EE">
              <w:rPr>
                <w:rFonts w:ascii="Calibri" w:eastAsia="Calibri" w:hAnsi="Calibri" w:cs="Arial"/>
                <w:bCs/>
                <w:sz w:val="30"/>
                <w:szCs w:val="30"/>
              </w:rPr>
              <w:t xml:space="preserve"> на </w:t>
            </w:r>
            <w:proofErr w:type="spellStart"/>
            <w:r w:rsidRPr="005B42EE">
              <w:rPr>
                <w:rFonts w:ascii="Calibri" w:eastAsia="Calibri" w:hAnsi="Calibri" w:cs="Arial"/>
                <w:bCs/>
                <w:sz w:val="30"/>
                <w:szCs w:val="30"/>
              </w:rPr>
              <w:t>самодееца</w:t>
            </w:r>
            <w:proofErr w:type="spellEnd"/>
            <w:r w:rsidRPr="005B42EE">
              <w:rPr>
                <w:rFonts w:ascii="Calibri" w:eastAsia="Calibri" w:hAnsi="Calibri" w:cs="Arial"/>
                <w:bCs/>
                <w:sz w:val="30"/>
                <w:szCs w:val="30"/>
              </w:rPr>
              <w:t xml:space="preserve">. </w:t>
            </w:r>
            <w:proofErr w:type="spellStart"/>
            <w:r w:rsidRPr="005B42EE">
              <w:rPr>
                <w:rFonts w:ascii="Calibri" w:eastAsia="Calibri" w:hAnsi="Calibri" w:cs="Arial"/>
                <w:bCs/>
                <w:sz w:val="30"/>
                <w:szCs w:val="30"/>
              </w:rPr>
              <w:t>Ден</w:t>
            </w:r>
            <w:proofErr w:type="spellEnd"/>
            <w:r w:rsidRPr="005B42EE">
              <w:rPr>
                <w:rFonts w:ascii="Calibri" w:eastAsia="Calibri" w:hAnsi="Calibri" w:cs="Arial"/>
                <w:bCs/>
                <w:sz w:val="30"/>
                <w:szCs w:val="30"/>
              </w:rPr>
              <w:t xml:space="preserve"> на </w:t>
            </w:r>
            <w:proofErr w:type="spellStart"/>
            <w:r w:rsidRPr="005B42EE">
              <w:rPr>
                <w:rFonts w:ascii="Calibri" w:eastAsia="Calibri" w:hAnsi="Calibri" w:cs="Arial"/>
                <w:bCs/>
                <w:sz w:val="30"/>
                <w:szCs w:val="30"/>
              </w:rPr>
              <w:t>любителското</w:t>
            </w:r>
            <w:proofErr w:type="spellEnd"/>
            <w:r w:rsidRPr="005B42EE">
              <w:rPr>
                <w:rFonts w:ascii="Calibri" w:eastAsia="Calibri" w:hAnsi="Calibri" w:cs="Arial"/>
                <w:bCs/>
                <w:sz w:val="30"/>
                <w:szCs w:val="30"/>
              </w:rPr>
              <w:t xml:space="preserve"> </w:t>
            </w:r>
            <w:proofErr w:type="spellStart"/>
            <w:r w:rsidRPr="005B42EE">
              <w:rPr>
                <w:rFonts w:ascii="Calibri" w:eastAsia="Calibri" w:hAnsi="Calibri" w:cs="Arial"/>
                <w:bCs/>
                <w:sz w:val="30"/>
                <w:szCs w:val="30"/>
              </w:rPr>
              <w:t>творчество</w:t>
            </w:r>
            <w:proofErr w:type="spellEnd"/>
            <w:r w:rsidRPr="005B42EE">
              <w:rPr>
                <w:rFonts w:ascii="Calibri" w:eastAsia="Calibri" w:hAnsi="Calibri" w:cs="Arial"/>
                <w:bCs/>
                <w:sz w:val="30"/>
                <w:szCs w:val="30"/>
              </w:rPr>
              <w:t>.</w:t>
            </w:r>
          </w:p>
          <w:p w:rsidR="0062222E" w:rsidRPr="005B42EE" w:rsidRDefault="0062222E" w:rsidP="00D0314B">
            <w:pPr>
              <w:pStyle w:val="a4"/>
              <w:rPr>
                <w:sz w:val="30"/>
                <w:szCs w:val="30"/>
                <w:lang w:val="bg-BG"/>
              </w:rPr>
            </w:pPr>
          </w:p>
          <w:p w:rsidR="0062222E" w:rsidRPr="005B42EE" w:rsidRDefault="0062222E" w:rsidP="00080167">
            <w:pPr>
              <w:pStyle w:val="a4"/>
              <w:numPr>
                <w:ilvl w:val="0"/>
                <w:numId w:val="3"/>
              </w:numPr>
              <w:rPr>
                <w:sz w:val="30"/>
                <w:szCs w:val="30"/>
                <w:lang w:val="bg-BG"/>
              </w:rPr>
            </w:pPr>
            <w:r w:rsidRPr="005B42EE">
              <w:rPr>
                <w:sz w:val="30"/>
                <w:szCs w:val="30"/>
                <w:lang w:val="bg-BG"/>
              </w:rPr>
              <w:t>Баба Марта</w:t>
            </w:r>
          </w:p>
        </w:tc>
        <w:tc>
          <w:tcPr>
            <w:tcW w:w="5779" w:type="dxa"/>
            <w:gridSpan w:val="2"/>
          </w:tcPr>
          <w:p w:rsidR="0062222E" w:rsidRPr="005B42EE" w:rsidRDefault="0062222E" w:rsidP="000A4A2F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  <w:r w:rsidRPr="005B42EE">
              <w:rPr>
                <w:sz w:val="30"/>
                <w:szCs w:val="30"/>
                <w:shd w:val="clear" w:color="auto" w:fill="F8F8F8"/>
              </w:rPr>
              <w:t>„</w:t>
            </w:r>
            <w:proofErr w:type="spellStart"/>
            <w:r w:rsidRPr="005B42EE">
              <w:rPr>
                <w:sz w:val="30"/>
                <w:szCs w:val="30"/>
                <w:shd w:val="clear" w:color="auto" w:fill="F8F8F8"/>
              </w:rPr>
              <w:t>Да</w:t>
            </w:r>
            <w:proofErr w:type="spellEnd"/>
            <w:r w:rsidRPr="005B42EE">
              <w:rPr>
                <w:sz w:val="30"/>
                <w:szCs w:val="30"/>
                <w:shd w:val="clear" w:color="auto" w:fill="F8F8F8"/>
              </w:rPr>
              <w:t xml:space="preserve"> се </w:t>
            </w:r>
            <w:proofErr w:type="spellStart"/>
            <w:r w:rsidRPr="005B42EE">
              <w:rPr>
                <w:sz w:val="30"/>
                <w:szCs w:val="30"/>
                <w:shd w:val="clear" w:color="auto" w:fill="F8F8F8"/>
              </w:rPr>
              <w:t>хванем</w:t>
            </w:r>
            <w:proofErr w:type="spellEnd"/>
            <w:r w:rsidRPr="005B42EE">
              <w:rPr>
                <w:sz w:val="30"/>
                <w:szCs w:val="30"/>
                <w:shd w:val="clear" w:color="auto" w:fill="F8F8F8"/>
              </w:rPr>
              <w:t xml:space="preserve"> на </w:t>
            </w:r>
            <w:proofErr w:type="spellStart"/>
            <w:r w:rsidRPr="005B42EE">
              <w:rPr>
                <w:sz w:val="30"/>
                <w:szCs w:val="30"/>
                <w:shd w:val="clear" w:color="auto" w:fill="F8F8F8"/>
              </w:rPr>
              <w:t>хорото</w:t>
            </w:r>
            <w:proofErr w:type="spellEnd"/>
            <w:r w:rsidRPr="005B42EE">
              <w:rPr>
                <w:sz w:val="30"/>
                <w:szCs w:val="30"/>
                <w:shd w:val="clear" w:color="auto" w:fill="F8F8F8"/>
              </w:rPr>
              <w:t xml:space="preserve">” – </w:t>
            </w:r>
            <w:proofErr w:type="spellStart"/>
            <w:r w:rsidRPr="005B42EE">
              <w:rPr>
                <w:sz w:val="30"/>
                <w:szCs w:val="30"/>
                <w:shd w:val="clear" w:color="auto" w:fill="F8F8F8"/>
              </w:rPr>
              <w:t>репетиция</w:t>
            </w:r>
            <w:proofErr w:type="spellEnd"/>
            <w:r w:rsidRPr="005B42EE">
              <w:rPr>
                <w:sz w:val="30"/>
                <w:szCs w:val="30"/>
                <w:shd w:val="clear" w:color="auto" w:fill="F8F8F8"/>
              </w:rPr>
              <w:t xml:space="preserve"> на</w:t>
            </w:r>
            <w:r w:rsidRPr="005B42EE">
              <w:rPr>
                <w:sz w:val="30"/>
                <w:szCs w:val="30"/>
                <w:shd w:val="clear" w:color="auto" w:fill="F8F8F8"/>
                <w:lang w:val="bg-BG"/>
              </w:rPr>
              <w:t xml:space="preserve"> ФА „</w:t>
            </w:r>
            <w:proofErr w:type="spellStart"/>
            <w:r w:rsidRPr="005B42EE">
              <w:rPr>
                <w:sz w:val="30"/>
                <w:szCs w:val="30"/>
                <w:shd w:val="clear" w:color="auto" w:fill="F8F8F8"/>
                <w:lang w:val="bg-BG"/>
              </w:rPr>
              <w:t>Въжички</w:t>
            </w:r>
            <w:proofErr w:type="spellEnd"/>
            <w:r w:rsidRPr="005B42EE">
              <w:rPr>
                <w:sz w:val="30"/>
                <w:szCs w:val="30"/>
                <w:shd w:val="clear" w:color="auto" w:fill="F8F8F8"/>
                <w:lang w:val="bg-BG"/>
              </w:rPr>
              <w:t>”</w:t>
            </w:r>
            <w:r w:rsidRPr="005B42EE">
              <w:rPr>
                <w:sz w:val="30"/>
                <w:szCs w:val="30"/>
                <w:shd w:val="clear" w:color="auto" w:fill="F8F8F8"/>
              </w:rPr>
              <w:t xml:space="preserve"> </w:t>
            </w:r>
            <w:r w:rsidRPr="005B42EE">
              <w:rPr>
                <w:sz w:val="30"/>
                <w:szCs w:val="30"/>
                <w:shd w:val="clear" w:color="auto" w:fill="F8F8F8"/>
                <w:lang w:val="bg-BG"/>
              </w:rPr>
              <w:t xml:space="preserve">на </w:t>
            </w:r>
            <w:proofErr w:type="spellStart"/>
            <w:r w:rsidRPr="005B42EE">
              <w:rPr>
                <w:sz w:val="30"/>
                <w:szCs w:val="30"/>
                <w:shd w:val="clear" w:color="auto" w:fill="F8F8F8"/>
              </w:rPr>
              <w:t>открито</w:t>
            </w:r>
            <w:proofErr w:type="spellEnd"/>
            <w:r w:rsidRPr="005B42EE">
              <w:rPr>
                <w:sz w:val="30"/>
                <w:szCs w:val="30"/>
                <w:shd w:val="clear" w:color="auto" w:fill="F8F8F8"/>
              </w:rPr>
              <w:t>.</w:t>
            </w:r>
          </w:p>
          <w:p w:rsidR="0062222E" w:rsidRPr="005B42EE" w:rsidRDefault="0062222E" w:rsidP="000A4A2F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  <w:r w:rsidRPr="005B42EE">
              <w:rPr>
                <w:sz w:val="30"/>
                <w:szCs w:val="30"/>
                <w:lang w:val="bg-BG"/>
              </w:rPr>
              <w:t>Постановка на Театрална работилница „</w:t>
            </w:r>
            <w:proofErr w:type="spellStart"/>
            <w:r w:rsidRPr="005B42EE">
              <w:rPr>
                <w:sz w:val="30"/>
                <w:szCs w:val="30"/>
                <w:lang w:val="bg-BG"/>
              </w:rPr>
              <w:t>Мелпомена</w:t>
            </w:r>
            <w:proofErr w:type="spellEnd"/>
            <w:r w:rsidRPr="005B42EE">
              <w:rPr>
                <w:sz w:val="30"/>
                <w:szCs w:val="30"/>
                <w:lang w:val="bg-BG"/>
              </w:rPr>
              <w:t>”.</w:t>
            </w:r>
          </w:p>
        </w:tc>
      </w:tr>
      <w:tr w:rsidR="0062222E" w:rsidTr="009559F1">
        <w:tc>
          <w:tcPr>
            <w:tcW w:w="987" w:type="dxa"/>
            <w:vMerge/>
            <w:vAlign w:val="center"/>
          </w:tcPr>
          <w:p w:rsidR="0062222E" w:rsidRDefault="0062222E" w:rsidP="00CF271D">
            <w:pPr>
              <w:rPr>
                <w:sz w:val="20"/>
                <w:lang w:val="bg-BG"/>
              </w:rPr>
            </w:pPr>
          </w:p>
        </w:tc>
        <w:tc>
          <w:tcPr>
            <w:tcW w:w="13110" w:type="dxa"/>
            <w:gridSpan w:val="6"/>
            <w:vAlign w:val="center"/>
          </w:tcPr>
          <w:p w:rsidR="0062222E" w:rsidRPr="005B42EE" w:rsidRDefault="0062222E" w:rsidP="00B50C8D">
            <w:pPr>
              <w:pStyle w:val="a4"/>
              <w:jc w:val="center"/>
              <w:rPr>
                <w:sz w:val="30"/>
                <w:szCs w:val="30"/>
                <w:lang w:val="bg-BG"/>
              </w:rPr>
            </w:pPr>
            <w:r w:rsidRPr="005B42EE">
              <w:rPr>
                <w:sz w:val="30"/>
                <w:szCs w:val="30"/>
                <w:lang w:val="bg-BG"/>
              </w:rPr>
              <w:t>Участие на кукерската група при НЧ „Просвета-1892” на „</w:t>
            </w:r>
            <w:proofErr w:type="spellStart"/>
            <w:r w:rsidRPr="005B42EE">
              <w:rPr>
                <w:sz w:val="30"/>
                <w:szCs w:val="30"/>
                <w:lang w:val="bg-BG"/>
              </w:rPr>
              <w:t>Кукерландия</w:t>
            </w:r>
            <w:proofErr w:type="spellEnd"/>
            <w:r w:rsidRPr="005B42EE">
              <w:rPr>
                <w:sz w:val="30"/>
                <w:szCs w:val="30"/>
                <w:lang w:val="bg-BG"/>
              </w:rPr>
              <w:t>”, 202</w:t>
            </w:r>
            <w:r>
              <w:rPr>
                <w:sz w:val="30"/>
                <w:szCs w:val="30"/>
                <w:lang w:val="bg-BG"/>
              </w:rPr>
              <w:t>2</w:t>
            </w:r>
            <w:r w:rsidRPr="005B42EE">
              <w:rPr>
                <w:sz w:val="30"/>
                <w:szCs w:val="30"/>
                <w:lang w:val="bg-BG"/>
              </w:rPr>
              <w:t xml:space="preserve"> - Ямбол</w:t>
            </w:r>
          </w:p>
        </w:tc>
      </w:tr>
      <w:tr w:rsidR="0062222E" w:rsidRPr="00CF271D" w:rsidTr="009559F1">
        <w:tc>
          <w:tcPr>
            <w:tcW w:w="987" w:type="dxa"/>
            <w:vMerge/>
          </w:tcPr>
          <w:p w:rsidR="0062222E" w:rsidRDefault="0062222E" w:rsidP="00A7378E">
            <w:pPr>
              <w:spacing w:line="276" w:lineRule="auto"/>
              <w:jc w:val="center"/>
              <w:rPr>
                <w:sz w:val="32"/>
                <w:lang w:val="bg-BG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62222E" w:rsidRPr="005B42EE" w:rsidRDefault="0062222E" w:rsidP="00080167">
            <w:pPr>
              <w:spacing w:line="276" w:lineRule="auto"/>
              <w:jc w:val="center"/>
              <w:rPr>
                <w:sz w:val="28"/>
                <w:lang w:val="bg-BG"/>
              </w:rPr>
            </w:pPr>
            <w:r w:rsidRPr="005B42EE">
              <w:rPr>
                <w:sz w:val="28"/>
                <w:lang w:val="bg-BG"/>
              </w:rPr>
              <w:t>3</w:t>
            </w:r>
          </w:p>
        </w:tc>
        <w:tc>
          <w:tcPr>
            <w:tcW w:w="6343" w:type="dxa"/>
            <w:gridSpan w:val="2"/>
          </w:tcPr>
          <w:p w:rsidR="0062222E" w:rsidRPr="005B42EE" w:rsidRDefault="0062222E" w:rsidP="00A7378E">
            <w:pPr>
              <w:spacing w:line="276" w:lineRule="auto"/>
              <w:rPr>
                <w:sz w:val="30"/>
                <w:szCs w:val="30"/>
                <w:lang w:val="bg-BG"/>
              </w:rPr>
            </w:pPr>
            <w:r w:rsidRPr="005B42EE">
              <w:rPr>
                <w:sz w:val="30"/>
                <w:szCs w:val="30"/>
                <w:lang w:val="bg-BG"/>
              </w:rPr>
              <w:t>Национален празник на Република България. Тържествено честване.</w:t>
            </w:r>
          </w:p>
        </w:tc>
        <w:tc>
          <w:tcPr>
            <w:tcW w:w="5779" w:type="dxa"/>
            <w:gridSpan w:val="2"/>
          </w:tcPr>
          <w:p w:rsidR="0062222E" w:rsidRPr="005B42EE" w:rsidRDefault="0062222E" w:rsidP="000A4A2F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  <w:r w:rsidRPr="005B42EE">
              <w:rPr>
                <w:sz w:val="30"/>
                <w:szCs w:val="30"/>
                <w:lang w:val="bg-BG"/>
              </w:rPr>
              <w:t>Изложба на детски творби и експозиция, посветени на Освобождението на България от турско робство</w:t>
            </w:r>
          </w:p>
        </w:tc>
      </w:tr>
      <w:tr w:rsidR="0062222E" w:rsidRPr="00CF271D" w:rsidTr="009559F1">
        <w:tc>
          <w:tcPr>
            <w:tcW w:w="987" w:type="dxa"/>
            <w:vMerge/>
          </w:tcPr>
          <w:p w:rsidR="0062222E" w:rsidRDefault="0062222E" w:rsidP="00A7378E">
            <w:pPr>
              <w:jc w:val="center"/>
              <w:rPr>
                <w:sz w:val="32"/>
                <w:lang w:val="bg-BG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62222E" w:rsidRPr="0084794D" w:rsidRDefault="0062222E" w:rsidP="00080167">
            <w:pPr>
              <w:jc w:val="center"/>
              <w:rPr>
                <w:sz w:val="28"/>
                <w:lang w:val="bg-BG"/>
              </w:rPr>
            </w:pPr>
            <w:r w:rsidRPr="0084794D">
              <w:rPr>
                <w:sz w:val="28"/>
                <w:lang w:val="bg-BG"/>
              </w:rPr>
              <w:t>8</w:t>
            </w:r>
          </w:p>
        </w:tc>
        <w:tc>
          <w:tcPr>
            <w:tcW w:w="6343" w:type="dxa"/>
            <w:gridSpan w:val="2"/>
          </w:tcPr>
          <w:p w:rsidR="0062222E" w:rsidRPr="0084794D" w:rsidRDefault="0062222E" w:rsidP="00BF5220">
            <w:pPr>
              <w:jc w:val="both"/>
              <w:rPr>
                <w:rFonts w:cs="Arial"/>
                <w:sz w:val="30"/>
                <w:szCs w:val="30"/>
                <w:lang w:val="bg-BG"/>
              </w:rPr>
            </w:pPr>
            <w:proofErr w:type="spellStart"/>
            <w:r w:rsidRPr="0084794D">
              <w:rPr>
                <w:rFonts w:ascii="Calibri" w:eastAsia="Calibri" w:hAnsi="Calibri" w:cs="Arial"/>
                <w:bCs/>
                <w:sz w:val="30"/>
                <w:szCs w:val="30"/>
              </w:rPr>
              <w:t>Международен</w:t>
            </w:r>
            <w:proofErr w:type="spellEnd"/>
            <w:r w:rsidRPr="0084794D">
              <w:rPr>
                <w:rFonts w:ascii="Calibri" w:eastAsia="Calibri" w:hAnsi="Calibri" w:cs="Arial"/>
                <w:bCs/>
                <w:sz w:val="30"/>
                <w:szCs w:val="30"/>
              </w:rPr>
              <w:t xml:space="preserve"> </w:t>
            </w:r>
            <w:proofErr w:type="spellStart"/>
            <w:r w:rsidRPr="0084794D">
              <w:rPr>
                <w:rFonts w:ascii="Calibri" w:eastAsia="Calibri" w:hAnsi="Calibri" w:cs="Arial"/>
                <w:bCs/>
                <w:sz w:val="30"/>
                <w:szCs w:val="30"/>
              </w:rPr>
              <w:t>ден</w:t>
            </w:r>
            <w:proofErr w:type="spellEnd"/>
            <w:r w:rsidRPr="0084794D">
              <w:rPr>
                <w:rFonts w:ascii="Calibri" w:eastAsia="Calibri" w:hAnsi="Calibri" w:cs="Arial"/>
                <w:bCs/>
                <w:sz w:val="30"/>
                <w:szCs w:val="30"/>
              </w:rPr>
              <w:t xml:space="preserve"> на </w:t>
            </w:r>
            <w:proofErr w:type="spellStart"/>
            <w:r w:rsidRPr="0084794D">
              <w:rPr>
                <w:rFonts w:ascii="Calibri" w:eastAsia="Calibri" w:hAnsi="Calibri" w:cs="Arial"/>
                <w:bCs/>
                <w:sz w:val="30"/>
                <w:szCs w:val="30"/>
              </w:rPr>
              <w:t>жената</w:t>
            </w:r>
            <w:proofErr w:type="spellEnd"/>
            <w:r w:rsidRPr="0084794D">
              <w:rPr>
                <w:rFonts w:ascii="Calibri" w:eastAsia="Calibri" w:hAnsi="Calibri" w:cs="Arial"/>
                <w:bCs/>
                <w:sz w:val="30"/>
                <w:szCs w:val="30"/>
                <w:lang w:val="bg-BG"/>
              </w:rPr>
              <w:t xml:space="preserve"> </w:t>
            </w:r>
          </w:p>
        </w:tc>
        <w:tc>
          <w:tcPr>
            <w:tcW w:w="5779" w:type="dxa"/>
            <w:gridSpan w:val="2"/>
          </w:tcPr>
          <w:p w:rsidR="0062222E" w:rsidRPr="0084794D" w:rsidRDefault="0062222E" w:rsidP="000A4A2F">
            <w:pPr>
              <w:jc w:val="center"/>
              <w:rPr>
                <w:sz w:val="30"/>
                <w:szCs w:val="30"/>
                <w:lang w:val="bg-BG"/>
              </w:rPr>
            </w:pPr>
            <w:r w:rsidRPr="0084794D">
              <w:rPr>
                <w:sz w:val="30"/>
                <w:szCs w:val="30"/>
                <w:lang w:val="bg-BG"/>
              </w:rPr>
              <w:t>Тържество за жените-самодейки към НЧ</w:t>
            </w:r>
          </w:p>
        </w:tc>
      </w:tr>
      <w:tr w:rsidR="0062222E" w:rsidRPr="00CF271D" w:rsidTr="009559F1">
        <w:tc>
          <w:tcPr>
            <w:tcW w:w="987" w:type="dxa"/>
            <w:vMerge/>
          </w:tcPr>
          <w:p w:rsidR="0062222E" w:rsidRDefault="0062222E" w:rsidP="00A7378E">
            <w:pPr>
              <w:jc w:val="center"/>
              <w:rPr>
                <w:sz w:val="32"/>
                <w:lang w:val="bg-BG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62222E" w:rsidRPr="0084794D" w:rsidRDefault="0062222E" w:rsidP="00080167">
            <w:pPr>
              <w:jc w:val="center"/>
              <w:rPr>
                <w:sz w:val="28"/>
                <w:lang w:val="bg-BG"/>
              </w:rPr>
            </w:pPr>
            <w:r w:rsidRPr="0084794D">
              <w:rPr>
                <w:sz w:val="28"/>
                <w:lang w:val="bg-BG"/>
              </w:rPr>
              <w:t>10</w:t>
            </w:r>
          </w:p>
        </w:tc>
        <w:tc>
          <w:tcPr>
            <w:tcW w:w="6343" w:type="dxa"/>
            <w:gridSpan w:val="2"/>
          </w:tcPr>
          <w:p w:rsidR="0062222E" w:rsidRPr="0084794D" w:rsidRDefault="0062222E" w:rsidP="00BF5220">
            <w:pPr>
              <w:jc w:val="both"/>
              <w:rPr>
                <w:rFonts w:ascii="Calibri" w:eastAsia="Calibri" w:hAnsi="Calibri" w:cs="Arial"/>
                <w:bCs/>
                <w:sz w:val="30"/>
                <w:szCs w:val="30"/>
                <w:lang w:val="bg-BG"/>
              </w:rPr>
            </w:pPr>
            <w:r w:rsidRPr="0084794D">
              <w:rPr>
                <w:rFonts w:ascii="Calibri" w:eastAsia="Calibri" w:hAnsi="Calibri" w:cs="Arial"/>
                <w:bCs/>
                <w:sz w:val="30"/>
                <w:szCs w:val="30"/>
                <w:lang w:val="bg-BG"/>
              </w:rPr>
              <w:t>Ден на Холокоста в България</w:t>
            </w:r>
          </w:p>
        </w:tc>
        <w:tc>
          <w:tcPr>
            <w:tcW w:w="5779" w:type="dxa"/>
            <w:gridSpan w:val="2"/>
          </w:tcPr>
          <w:p w:rsidR="0062222E" w:rsidRPr="0084794D" w:rsidRDefault="0062222E" w:rsidP="000A4A2F">
            <w:pPr>
              <w:jc w:val="center"/>
              <w:rPr>
                <w:sz w:val="30"/>
                <w:szCs w:val="30"/>
                <w:lang w:val="bg-BG"/>
              </w:rPr>
            </w:pPr>
            <w:r w:rsidRPr="0084794D">
              <w:rPr>
                <w:sz w:val="30"/>
                <w:szCs w:val="30"/>
                <w:lang w:val="bg-BG"/>
              </w:rPr>
              <w:t>Отбелязване</w:t>
            </w:r>
          </w:p>
        </w:tc>
      </w:tr>
      <w:tr w:rsidR="0062222E" w:rsidRPr="00CF271D" w:rsidTr="009559F1">
        <w:tc>
          <w:tcPr>
            <w:tcW w:w="987" w:type="dxa"/>
            <w:vMerge/>
          </w:tcPr>
          <w:p w:rsidR="0062222E" w:rsidRDefault="0062222E" w:rsidP="00A7378E">
            <w:pPr>
              <w:jc w:val="center"/>
              <w:rPr>
                <w:sz w:val="32"/>
                <w:lang w:val="bg-BG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62222E" w:rsidRPr="0084794D" w:rsidRDefault="0062222E" w:rsidP="00080167">
            <w:pPr>
              <w:jc w:val="center"/>
              <w:rPr>
                <w:sz w:val="28"/>
                <w:lang w:val="bg-BG"/>
              </w:rPr>
            </w:pPr>
            <w:r w:rsidRPr="0084794D">
              <w:rPr>
                <w:sz w:val="28"/>
                <w:lang w:val="bg-BG"/>
              </w:rPr>
              <w:t>21</w:t>
            </w:r>
          </w:p>
        </w:tc>
        <w:tc>
          <w:tcPr>
            <w:tcW w:w="6343" w:type="dxa"/>
            <w:gridSpan w:val="2"/>
          </w:tcPr>
          <w:p w:rsidR="0062222E" w:rsidRPr="0084794D" w:rsidRDefault="0062222E" w:rsidP="00BF5220">
            <w:pPr>
              <w:jc w:val="both"/>
              <w:rPr>
                <w:sz w:val="30"/>
                <w:szCs w:val="30"/>
                <w:shd w:val="clear" w:color="auto" w:fill="FFFFFF"/>
              </w:rPr>
            </w:pPr>
            <w:proofErr w:type="spellStart"/>
            <w:r w:rsidRPr="0084794D">
              <w:rPr>
                <w:rFonts w:ascii="Calibri" w:eastAsia="Calibri" w:hAnsi="Calibri" w:cs="Arial"/>
                <w:sz w:val="30"/>
                <w:szCs w:val="30"/>
                <w:lang w:val="ru-RU"/>
              </w:rPr>
              <w:t>Световен</w:t>
            </w:r>
            <w:proofErr w:type="spellEnd"/>
            <w:r w:rsidRPr="0084794D">
              <w:rPr>
                <w:rFonts w:ascii="Calibri" w:eastAsia="Calibri" w:hAnsi="Calibri" w:cs="Arial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84794D">
              <w:rPr>
                <w:rFonts w:ascii="Calibri" w:eastAsia="Calibri" w:hAnsi="Calibri" w:cs="Arial"/>
                <w:sz w:val="30"/>
                <w:szCs w:val="30"/>
                <w:lang w:val="ru-RU"/>
              </w:rPr>
              <w:t>ден</w:t>
            </w:r>
            <w:proofErr w:type="spellEnd"/>
            <w:r w:rsidRPr="0084794D">
              <w:rPr>
                <w:rFonts w:ascii="Calibri" w:eastAsia="Calibri" w:hAnsi="Calibri" w:cs="Arial"/>
                <w:sz w:val="30"/>
                <w:szCs w:val="30"/>
                <w:lang w:val="ru-RU"/>
              </w:rPr>
              <w:t xml:space="preserve"> на </w:t>
            </w:r>
            <w:proofErr w:type="spellStart"/>
            <w:r w:rsidRPr="0084794D">
              <w:rPr>
                <w:rFonts w:ascii="Calibri" w:eastAsia="Calibri" w:hAnsi="Calibri" w:cs="Arial"/>
                <w:sz w:val="30"/>
                <w:szCs w:val="30"/>
                <w:lang w:val="ru-RU"/>
              </w:rPr>
              <w:t>поезията</w:t>
            </w:r>
            <w:proofErr w:type="spellEnd"/>
            <w:r w:rsidRPr="0084794D">
              <w:rPr>
                <w:rFonts w:ascii="Calibri" w:eastAsia="Calibri" w:hAnsi="Calibri" w:cs="Arial"/>
                <w:sz w:val="30"/>
                <w:szCs w:val="30"/>
                <w:lang w:val="ru-RU"/>
              </w:rPr>
              <w:t xml:space="preserve">. </w:t>
            </w:r>
            <w:proofErr w:type="spellStart"/>
            <w:r w:rsidRPr="0084794D">
              <w:rPr>
                <w:rFonts w:ascii="Calibri" w:eastAsia="Calibri" w:hAnsi="Calibri" w:cs="Arial"/>
                <w:sz w:val="30"/>
                <w:szCs w:val="30"/>
                <w:lang w:val="ru-RU"/>
              </w:rPr>
              <w:t>Чества</w:t>
            </w:r>
            <w:proofErr w:type="spellEnd"/>
            <w:r w:rsidRPr="0084794D">
              <w:rPr>
                <w:rFonts w:ascii="Calibri" w:eastAsia="Calibri" w:hAnsi="Calibri" w:cs="Arial"/>
                <w:sz w:val="30"/>
                <w:szCs w:val="30"/>
                <w:lang w:val="ru-RU"/>
              </w:rPr>
              <w:t xml:space="preserve"> се 1999</w:t>
            </w:r>
            <w:r w:rsidRPr="0084794D">
              <w:rPr>
                <w:rFonts w:cs="Arial"/>
                <w:sz w:val="30"/>
                <w:szCs w:val="30"/>
                <w:lang w:val="ru-RU"/>
              </w:rPr>
              <w:t xml:space="preserve"> </w:t>
            </w:r>
            <w:r w:rsidRPr="0084794D">
              <w:rPr>
                <w:rFonts w:ascii="Calibri" w:eastAsia="Calibri" w:hAnsi="Calibri" w:cs="Arial"/>
                <w:sz w:val="30"/>
                <w:szCs w:val="30"/>
                <w:lang w:val="ru-RU"/>
              </w:rPr>
              <w:t>г. по решение на ЮНЕСКО</w:t>
            </w:r>
          </w:p>
        </w:tc>
        <w:tc>
          <w:tcPr>
            <w:tcW w:w="5779" w:type="dxa"/>
            <w:gridSpan w:val="2"/>
          </w:tcPr>
          <w:p w:rsidR="0062222E" w:rsidRPr="0084794D" w:rsidRDefault="0062222E" w:rsidP="000A4A2F">
            <w:pPr>
              <w:jc w:val="center"/>
              <w:rPr>
                <w:sz w:val="30"/>
                <w:szCs w:val="30"/>
                <w:lang w:val="bg-BG"/>
              </w:rPr>
            </w:pPr>
            <w:r w:rsidRPr="0084794D">
              <w:rPr>
                <w:sz w:val="30"/>
                <w:szCs w:val="30"/>
                <w:lang w:val="bg-BG"/>
              </w:rPr>
              <w:t>Отбелязване</w:t>
            </w:r>
          </w:p>
        </w:tc>
      </w:tr>
      <w:tr w:rsidR="0062222E" w:rsidRPr="00CF271D" w:rsidTr="009559F1">
        <w:tc>
          <w:tcPr>
            <w:tcW w:w="987" w:type="dxa"/>
            <w:vMerge/>
          </w:tcPr>
          <w:p w:rsidR="0062222E" w:rsidRDefault="0062222E" w:rsidP="00A7378E">
            <w:pPr>
              <w:jc w:val="center"/>
              <w:rPr>
                <w:sz w:val="32"/>
                <w:lang w:val="bg-BG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62222E" w:rsidRPr="0062222E" w:rsidRDefault="0062222E" w:rsidP="00080167">
            <w:pPr>
              <w:jc w:val="center"/>
              <w:rPr>
                <w:sz w:val="28"/>
                <w:lang w:val="bg-BG"/>
              </w:rPr>
            </w:pPr>
            <w:r w:rsidRPr="0062222E">
              <w:rPr>
                <w:sz w:val="28"/>
                <w:lang w:val="bg-BG"/>
              </w:rPr>
              <w:t>22</w:t>
            </w:r>
          </w:p>
        </w:tc>
        <w:tc>
          <w:tcPr>
            <w:tcW w:w="6343" w:type="dxa"/>
            <w:gridSpan w:val="2"/>
          </w:tcPr>
          <w:p w:rsidR="0062222E" w:rsidRPr="004A3F4F" w:rsidRDefault="0062222E" w:rsidP="00452AF0">
            <w:pPr>
              <w:rPr>
                <w:sz w:val="30"/>
                <w:szCs w:val="30"/>
                <w:lang w:val="bg-BG"/>
              </w:rPr>
            </w:pPr>
            <w:r w:rsidRPr="004A3F4F">
              <w:rPr>
                <w:sz w:val="30"/>
                <w:szCs w:val="30"/>
                <w:lang w:val="bg-BG"/>
              </w:rPr>
              <w:t>Първа пролет и Международен ден на щастието</w:t>
            </w:r>
          </w:p>
        </w:tc>
        <w:tc>
          <w:tcPr>
            <w:tcW w:w="5779" w:type="dxa"/>
            <w:gridSpan w:val="2"/>
          </w:tcPr>
          <w:p w:rsidR="0062222E" w:rsidRPr="004A3F4F" w:rsidRDefault="0062222E" w:rsidP="00452AF0">
            <w:pPr>
              <w:jc w:val="center"/>
              <w:rPr>
                <w:sz w:val="30"/>
                <w:szCs w:val="30"/>
                <w:lang w:val="bg-BG"/>
              </w:rPr>
            </w:pPr>
            <w:r w:rsidRPr="004A3F4F">
              <w:rPr>
                <w:sz w:val="30"/>
                <w:szCs w:val="30"/>
                <w:lang w:val="bg-BG"/>
              </w:rPr>
              <w:t>Излет в Стара планина</w:t>
            </w:r>
          </w:p>
        </w:tc>
      </w:tr>
      <w:tr w:rsidR="0062222E" w:rsidRPr="00CF271D" w:rsidTr="009559F1">
        <w:tc>
          <w:tcPr>
            <w:tcW w:w="987" w:type="dxa"/>
            <w:vMerge/>
          </w:tcPr>
          <w:p w:rsidR="0062222E" w:rsidRDefault="0062222E" w:rsidP="00A7378E">
            <w:pPr>
              <w:jc w:val="center"/>
              <w:rPr>
                <w:sz w:val="32"/>
                <w:lang w:val="bg-BG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62222E" w:rsidRPr="004A3F4F" w:rsidRDefault="0062222E" w:rsidP="00BF5220">
            <w:pPr>
              <w:jc w:val="center"/>
              <w:rPr>
                <w:sz w:val="28"/>
                <w:lang w:val="bg-BG"/>
              </w:rPr>
            </w:pPr>
            <w:r w:rsidRPr="004A3F4F">
              <w:rPr>
                <w:sz w:val="28"/>
                <w:lang w:val="bg-BG"/>
              </w:rPr>
              <w:t>2</w:t>
            </w:r>
            <w:r>
              <w:rPr>
                <w:sz w:val="28"/>
                <w:lang w:val="bg-BG"/>
              </w:rPr>
              <w:t>5</w:t>
            </w:r>
          </w:p>
        </w:tc>
        <w:tc>
          <w:tcPr>
            <w:tcW w:w="6343" w:type="dxa"/>
            <w:gridSpan w:val="2"/>
          </w:tcPr>
          <w:p w:rsidR="0062222E" w:rsidRPr="004A3F4F" w:rsidRDefault="0062222E" w:rsidP="00452AF0">
            <w:pPr>
              <w:jc w:val="both"/>
              <w:rPr>
                <w:rFonts w:ascii="Calibri" w:eastAsia="Calibri" w:hAnsi="Calibri" w:cs="Arial"/>
                <w:sz w:val="30"/>
                <w:szCs w:val="30"/>
                <w:lang w:val="ru-RU"/>
              </w:rPr>
            </w:pPr>
            <w:r w:rsidRPr="004A3F4F">
              <w:rPr>
                <w:rFonts w:ascii="Calibri" w:eastAsia="Calibri" w:hAnsi="Calibri" w:cs="Arial"/>
                <w:sz w:val="30"/>
                <w:szCs w:val="30"/>
                <w:lang w:val="ru-RU"/>
              </w:rPr>
              <w:t xml:space="preserve">Благовещение. </w:t>
            </w:r>
            <w:proofErr w:type="spellStart"/>
            <w:r w:rsidRPr="004A3F4F">
              <w:rPr>
                <w:rFonts w:ascii="Calibri" w:eastAsia="Calibri" w:hAnsi="Calibri" w:cs="Arial"/>
                <w:sz w:val="30"/>
                <w:szCs w:val="30"/>
                <w:lang w:val="ru-RU"/>
              </w:rPr>
              <w:t>Празник</w:t>
            </w:r>
            <w:proofErr w:type="spellEnd"/>
            <w:r w:rsidRPr="004A3F4F">
              <w:rPr>
                <w:rFonts w:ascii="Calibri" w:eastAsia="Calibri" w:hAnsi="Calibri" w:cs="Arial"/>
                <w:sz w:val="30"/>
                <w:szCs w:val="30"/>
                <w:lang w:val="ru-RU"/>
              </w:rPr>
              <w:t xml:space="preserve"> на </w:t>
            </w:r>
            <w:proofErr w:type="spellStart"/>
            <w:r w:rsidRPr="004A3F4F">
              <w:rPr>
                <w:rFonts w:ascii="Calibri" w:eastAsia="Calibri" w:hAnsi="Calibri" w:cs="Arial"/>
                <w:sz w:val="30"/>
                <w:szCs w:val="30"/>
                <w:lang w:val="ru-RU"/>
              </w:rPr>
              <w:t>майката</w:t>
            </w:r>
            <w:proofErr w:type="spellEnd"/>
            <w:r w:rsidRPr="004A3F4F">
              <w:rPr>
                <w:rFonts w:ascii="Calibri" w:eastAsia="Calibri" w:hAnsi="Calibri" w:cs="Arial"/>
                <w:sz w:val="30"/>
                <w:szCs w:val="30"/>
                <w:lang w:val="ru-RU"/>
              </w:rPr>
              <w:t xml:space="preserve"> и жената</w:t>
            </w:r>
          </w:p>
          <w:p w:rsidR="0062222E" w:rsidRPr="004A3F4F" w:rsidRDefault="0062222E" w:rsidP="00452AF0">
            <w:pPr>
              <w:rPr>
                <w:sz w:val="30"/>
                <w:szCs w:val="30"/>
                <w:lang w:val="bg-BG"/>
              </w:rPr>
            </w:pPr>
          </w:p>
        </w:tc>
        <w:tc>
          <w:tcPr>
            <w:tcW w:w="5779" w:type="dxa"/>
            <w:gridSpan w:val="2"/>
          </w:tcPr>
          <w:p w:rsidR="0062222E" w:rsidRPr="004A3F4F" w:rsidRDefault="0062222E" w:rsidP="00452AF0">
            <w:pPr>
              <w:jc w:val="center"/>
              <w:rPr>
                <w:sz w:val="30"/>
                <w:szCs w:val="30"/>
                <w:lang w:val="bg-BG"/>
              </w:rPr>
            </w:pPr>
            <w:r w:rsidRPr="004A3F4F">
              <w:rPr>
                <w:sz w:val="30"/>
                <w:szCs w:val="30"/>
                <w:lang w:val="bg-BG"/>
              </w:rPr>
              <w:t>Отбелязване</w:t>
            </w:r>
          </w:p>
        </w:tc>
      </w:tr>
      <w:tr w:rsidR="0062222E" w:rsidRPr="00CF271D" w:rsidTr="009559F1">
        <w:tc>
          <w:tcPr>
            <w:tcW w:w="987" w:type="dxa"/>
            <w:vMerge/>
          </w:tcPr>
          <w:p w:rsidR="0062222E" w:rsidRDefault="0062222E" w:rsidP="00A7378E">
            <w:pPr>
              <w:jc w:val="center"/>
              <w:rPr>
                <w:sz w:val="32"/>
                <w:lang w:val="bg-BG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62222E" w:rsidRPr="004A3F4F" w:rsidRDefault="0062222E" w:rsidP="00BF5220">
            <w:pPr>
              <w:jc w:val="center"/>
              <w:rPr>
                <w:sz w:val="28"/>
                <w:lang w:val="bg-BG"/>
              </w:rPr>
            </w:pPr>
            <w:r w:rsidRPr="004A3F4F">
              <w:rPr>
                <w:sz w:val="28"/>
                <w:lang w:val="bg-BG"/>
              </w:rPr>
              <w:t>2</w:t>
            </w:r>
            <w:r>
              <w:rPr>
                <w:sz w:val="28"/>
                <w:lang w:val="bg-BG"/>
              </w:rPr>
              <w:t>5</w:t>
            </w:r>
          </w:p>
        </w:tc>
        <w:tc>
          <w:tcPr>
            <w:tcW w:w="6343" w:type="dxa"/>
            <w:gridSpan w:val="2"/>
          </w:tcPr>
          <w:p w:rsidR="0062222E" w:rsidRPr="004A3F4F" w:rsidRDefault="0062222E" w:rsidP="00452AF0">
            <w:pPr>
              <w:rPr>
                <w:sz w:val="30"/>
                <w:szCs w:val="30"/>
                <w:lang w:val="bg-BG"/>
              </w:rPr>
            </w:pPr>
            <w:r w:rsidRPr="004A3F4F">
              <w:rPr>
                <w:sz w:val="30"/>
                <w:szCs w:val="30"/>
                <w:lang w:val="bg-BG"/>
              </w:rPr>
              <w:t>(27)Международен ден на театъра</w:t>
            </w:r>
          </w:p>
        </w:tc>
        <w:tc>
          <w:tcPr>
            <w:tcW w:w="5779" w:type="dxa"/>
            <w:gridSpan w:val="2"/>
          </w:tcPr>
          <w:p w:rsidR="0062222E" w:rsidRPr="004A3F4F" w:rsidRDefault="0062222E" w:rsidP="00452AF0">
            <w:pPr>
              <w:jc w:val="center"/>
              <w:rPr>
                <w:sz w:val="30"/>
                <w:szCs w:val="30"/>
                <w:lang w:val="bg-BG"/>
              </w:rPr>
            </w:pPr>
            <w:r w:rsidRPr="004A3F4F">
              <w:rPr>
                <w:sz w:val="30"/>
                <w:szCs w:val="30"/>
                <w:lang w:val="bg-BG"/>
              </w:rPr>
              <w:t>Представяне на театрална постановка на Театрална работилница „</w:t>
            </w:r>
            <w:proofErr w:type="spellStart"/>
            <w:r w:rsidRPr="004A3F4F">
              <w:rPr>
                <w:sz w:val="30"/>
                <w:szCs w:val="30"/>
                <w:lang w:val="bg-BG"/>
              </w:rPr>
              <w:t>Мелпомена</w:t>
            </w:r>
            <w:proofErr w:type="spellEnd"/>
            <w:r w:rsidRPr="004A3F4F">
              <w:rPr>
                <w:sz w:val="30"/>
                <w:szCs w:val="30"/>
                <w:lang w:val="bg-BG"/>
              </w:rPr>
              <w:t>”</w:t>
            </w:r>
          </w:p>
        </w:tc>
      </w:tr>
      <w:tr w:rsidR="009D7106" w:rsidRPr="00CF271D" w:rsidTr="009559F1">
        <w:tc>
          <w:tcPr>
            <w:tcW w:w="987" w:type="dxa"/>
            <w:vMerge/>
          </w:tcPr>
          <w:p w:rsidR="009D7106" w:rsidRDefault="009D7106" w:rsidP="00A7378E">
            <w:pPr>
              <w:jc w:val="center"/>
              <w:rPr>
                <w:sz w:val="32"/>
                <w:lang w:val="bg-BG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9D7106" w:rsidRPr="004A3F4F" w:rsidRDefault="009D7106" w:rsidP="0062222E">
            <w:pPr>
              <w:jc w:val="center"/>
              <w:rPr>
                <w:sz w:val="28"/>
                <w:lang w:val="bg-BG"/>
              </w:rPr>
            </w:pPr>
            <w:r w:rsidRPr="004A3F4F">
              <w:rPr>
                <w:sz w:val="28"/>
                <w:lang w:val="bg-BG"/>
              </w:rPr>
              <w:t>2</w:t>
            </w:r>
            <w:r>
              <w:rPr>
                <w:sz w:val="28"/>
                <w:lang w:val="bg-BG"/>
              </w:rPr>
              <w:t>8</w:t>
            </w:r>
          </w:p>
        </w:tc>
        <w:tc>
          <w:tcPr>
            <w:tcW w:w="6343" w:type="dxa"/>
            <w:gridSpan w:val="2"/>
          </w:tcPr>
          <w:p w:rsidR="009D7106" w:rsidRPr="00CF271D" w:rsidRDefault="009D7106" w:rsidP="00452AF0">
            <w:pPr>
              <w:spacing w:line="276" w:lineRule="auto"/>
              <w:rPr>
                <w:sz w:val="30"/>
                <w:szCs w:val="30"/>
                <w:lang w:val="bg-BG"/>
              </w:rPr>
            </w:pPr>
            <w:r w:rsidRPr="00CF60A0">
              <w:rPr>
                <w:sz w:val="30"/>
                <w:szCs w:val="30"/>
                <w:lang w:val="bg-BG"/>
              </w:rPr>
              <w:t>135 г.</w:t>
            </w:r>
            <w:r w:rsidRPr="00CF271D">
              <w:rPr>
                <w:sz w:val="30"/>
                <w:szCs w:val="30"/>
                <w:lang w:val="bg-BG"/>
              </w:rPr>
              <w:t xml:space="preserve"> от рождението на Димчо Дебелянов – български поет и преводач</w:t>
            </w:r>
          </w:p>
        </w:tc>
        <w:tc>
          <w:tcPr>
            <w:tcW w:w="5779" w:type="dxa"/>
            <w:gridSpan w:val="2"/>
          </w:tcPr>
          <w:p w:rsidR="009D7106" w:rsidRPr="00CF271D" w:rsidRDefault="009D7106" w:rsidP="00CF60A0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  <w:r w:rsidRPr="00CF271D">
              <w:rPr>
                <w:sz w:val="30"/>
                <w:szCs w:val="30"/>
                <w:lang w:val="bg-BG"/>
              </w:rPr>
              <w:t>Литературно четене</w:t>
            </w:r>
          </w:p>
        </w:tc>
      </w:tr>
      <w:tr w:rsidR="0062222E" w:rsidTr="009559F1">
        <w:tc>
          <w:tcPr>
            <w:tcW w:w="987" w:type="dxa"/>
            <w:vMerge/>
          </w:tcPr>
          <w:p w:rsidR="0062222E" w:rsidRDefault="0062222E" w:rsidP="00A7378E">
            <w:pPr>
              <w:spacing w:line="276" w:lineRule="auto"/>
              <w:jc w:val="center"/>
              <w:rPr>
                <w:sz w:val="32"/>
                <w:lang w:val="bg-BG"/>
              </w:rPr>
            </w:pPr>
          </w:p>
        </w:tc>
        <w:tc>
          <w:tcPr>
            <w:tcW w:w="13110" w:type="dxa"/>
            <w:gridSpan w:val="6"/>
            <w:vAlign w:val="center"/>
          </w:tcPr>
          <w:p w:rsidR="0062222E" w:rsidRPr="004A3F4F" w:rsidRDefault="0062222E" w:rsidP="00DB3ED8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  <w:r w:rsidRPr="004A3F4F">
              <w:rPr>
                <w:sz w:val="30"/>
                <w:szCs w:val="30"/>
                <w:lang w:val="bg-BG"/>
              </w:rPr>
              <w:t>Участие на кукерската група при НЧ „Просвета-1892” в Общински кукерски празник 20</w:t>
            </w:r>
            <w:r>
              <w:rPr>
                <w:sz w:val="30"/>
                <w:szCs w:val="30"/>
                <w:lang w:val="bg-BG"/>
              </w:rPr>
              <w:t>22</w:t>
            </w:r>
            <w:r w:rsidRPr="004A3F4F">
              <w:rPr>
                <w:sz w:val="30"/>
                <w:szCs w:val="30"/>
                <w:lang w:val="bg-BG"/>
              </w:rPr>
              <w:t xml:space="preserve"> год.</w:t>
            </w:r>
          </w:p>
        </w:tc>
      </w:tr>
      <w:tr w:rsidR="0062222E" w:rsidTr="009559F1">
        <w:tc>
          <w:tcPr>
            <w:tcW w:w="987" w:type="dxa"/>
            <w:vMerge/>
          </w:tcPr>
          <w:p w:rsidR="0062222E" w:rsidRDefault="0062222E" w:rsidP="00A7378E">
            <w:pPr>
              <w:jc w:val="center"/>
              <w:rPr>
                <w:sz w:val="32"/>
                <w:lang w:val="bg-BG"/>
              </w:rPr>
            </w:pPr>
          </w:p>
        </w:tc>
        <w:tc>
          <w:tcPr>
            <w:tcW w:w="13110" w:type="dxa"/>
            <w:gridSpan w:val="6"/>
            <w:vAlign w:val="center"/>
          </w:tcPr>
          <w:p w:rsidR="0062222E" w:rsidRPr="004A3F4F" w:rsidRDefault="0062222E" w:rsidP="004F1170">
            <w:pPr>
              <w:jc w:val="center"/>
              <w:rPr>
                <w:sz w:val="30"/>
                <w:szCs w:val="30"/>
                <w:lang w:val="bg-BG"/>
              </w:rPr>
            </w:pPr>
            <w:r w:rsidRPr="004A3F4F">
              <w:rPr>
                <w:sz w:val="30"/>
                <w:szCs w:val="30"/>
                <w:lang w:val="bg-BG"/>
              </w:rPr>
              <w:t>Участие на кукерската група при НЧ „Просвета-1892” гр. Стралджа във Фестивал на маскарадните игри „Старци в Турия”, община Павел Баня – 202</w:t>
            </w:r>
            <w:r>
              <w:rPr>
                <w:sz w:val="30"/>
                <w:szCs w:val="30"/>
                <w:lang w:val="bg-BG"/>
              </w:rPr>
              <w:t>2</w:t>
            </w:r>
            <w:r w:rsidRPr="004A3F4F">
              <w:rPr>
                <w:sz w:val="30"/>
                <w:szCs w:val="30"/>
                <w:lang w:val="bg-BG"/>
              </w:rPr>
              <w:t xml:space="preserve"> и други фестивали и маскарадни игри</w:t>
            </w:r>
          </w:p>
        </w:tc>
      </w:tr>
      <w:tr w:rsidR="0062222E" w:rsidRPr="004C26BC" w:rsidTr="009559F1">
        <w:tc>
          <w:tcPr>
            <w:tcW w:w="987" w:type="dxa"/>
            <w:vMerge w:val="restart"/>
            <w:vAlign w:val="center"/>
          </w:tcPr>
          <w:p w:rsidR="0062222E" w:rsidRPr="002C73CE" w:rsidRDefault="0062222E" w:rsidP="009559F1">
            <w:pPr>
              <w:spacing w:line="276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lastRenderedPageBreak/>
              <w:t xml:space="preserve">       А</w:t>
            </w:r>
          </w:p>
          <w:p w:rsidR="0062222E" w:rsidRPr="002C73CE" w:rsidRDefault="0062222E" w:rsidP="00FE1B56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  <w:r w:rsidRPr="002C73CE">
              <w:rPr>
                <w:sz w:val="20"/>
                <w:szCs w:val="20"/>
                <w:lang w:val="bg-BG"/>
              </w:rPr>
              <w:t>П</w:t>
            </w:r>
          </w:p>
          <w:p w:rsidR="0062222E" w:rsidRPr="002C73CE" w:rsidRDefault="0062222E" w:rsidP="00FE1B56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  <w:r w:rsidRPr="002C73CE">
              <w:rPr>
                <w:sz w:val="20"/>
                <w:szCs w:val="20"/>
                <w:lang w:val="bg-BG"/>
              </w:rPr>
              <w:t>Р</w:t>
            </w:r>
          </w:p>
          <w:p w:rsidR="0062222E" w:rsidRPr="002C73CE" w:rsidRDefault="0062222E" w:rsidP="00FE1B56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  <w:r w:rsidRPr="002C73CE">
              <w:rPr>
                <w:sz w:val="20"/>
                <w:szCs w:val="20"/>
                <w:lang w:val="bg-BG"/>
              </w:rPr>
              <w:t>И</w:t>
            </w:r>
          </w:p>
          <w:p w:rsidR="0062222E" w:rsidRPr="002C73CE" w:rsidRDefault="0062222E" w:rsidP="00FE1B5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Л</w:t>
            </w:r>
          </w:p>
        </w:tc>
        <w:tc>
          <w:tcPr>
            <w:tcW w:w="988" w:type="dxa"/>
            <w:gridSpan w:val="2"/>
            <w:vAlign w:val="center"/>
          </w:tcPr>
          <w:p w:rsidR="0062222E" w:rsidRPr="004A3F4F" w:rsidRDefault="0062222E" w:rsidP="00B71841">
            <w:pPr>
              <w:jc w:val="center"/>
              <w:rPr>
                <w:sz w:val="28"/>
                <w:lang w:val="bg-BG"/>
              </w:rPr>
            </w:pPr>
            <w:r w:rsidRPr="004A3F4F">
              <w:rPr>
                <w:sz w:val="28"/>
                <w:lang w:val="bg-BG"/>
              </w:rPr>
              <w:t>1-</w:t>
            </w:r>
            <w:r>
              <w:rPr>
                <w:sz w:val="28"/>
                <w:lang w:val="bg-BG"/>
              </w:rPr>
              <w:t>5</w:t>
            </w:r>
          </w:p>
        </w:tc>
        <w:tc>
          <w:tcPr>
            <w:tcW w:w="6343" w:type="dxa"/>
            <w:gridSpan w:val="2"/>
          </w:tcPr>
          <w:p w:rsidR="0062222E" w:rsidRPr="004A3F4F" w:rsidRDefault="0062222E" w:rsidP="005640EC">
            <w:pPr>
              <w:rPr>
                <w:sz w:val="30"/>
                <w:szCs w:val="30"/>
                <w:lang w:val="bg-BG"/>
              </w:rPr>
            </w:pPr>
            <w:r w:rsidRPr="004A3F4F">
              <w:rPr>
                <w:sz w:val="30"/>
                <w:szCs w:val="30"/>
                <w:lang w:val="bg-BG"/>
              </w:rPr>
              <w:t>Дни на детската книга</w:t>
            </w:r>
          </w:p>
          <w:p w:rsidR="0062222E" w:rsidRPr="004A3F4F" w:rsidRDefault="0062222E" w:rsidP="005640EC">
            <w:pPr>
              <w:rPr>
                <w:sz w:val="30"/>
                <w:szCs w:val="30"/>
                <w:lang w:val="bg-BG"/>
              </w:rPr>
            </w:pPr>
          </w:p>
        </w:tc>
        <w:tc>
          <w:tcPr>
            <w:tcW w:w="5779" w:type="dxa"/>
            <w:gridSpan w:val="2"/>
          </w:tcPr>
          <w:p w:rsidR="0062222E" w:rsidRPr="004A3F4F" w:rsidRDefault="0062222E" w:rsidP="00C64D46">
            <w:pPr>
              <w:jc w:val="center"/>
              <w:rPr>
                <w:sz w:val="30"/>
                <w:szCs w:val="30"/>
                <w:lang w:val="bg-BG"/>
              </w:rPr>
            </w:pPr>
            <w:r w:rsidRPr="004A3F4F">
              <w:rPr>
                <w:sz w:val="30"/>
                <w:szCs w:val="30"/>
                <w:lang w:val="bg-BG"/>
              </w:rPr>
              <w:t>„В библиотеката – домът на книгите”</w:t>
            </w:r>
          </w:p>
        </w:tc>
      </w:tr>
      <w:tr w:rsidR="0062222E" w:rsidRPr="004C26BC" w:rsidTr="009559F1">
        <w:tc>
          <w:tcPr>
            <w:tcW w:w="987" w:type="dxa"/>
            <w:vMerge/>
            <w:vAlign w:val="center"/>
          </w:tcPr>
          <w:p w:rsidR="0062222E" w:rsidRPr="002C73CE" w:rsidRDefault="0062222E" w:rsidP="00FE1B5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62222E" w:rsidRPr="004A3F4F" w:rsidRDefault="0062222E" w:rsidP="004A3F4F">
            <w:pPr>
              <w:rPr>
                <w:sz w:val="28"/>
                <w:lang w:val="bg-BG"/>
              </w:rPr>
            </w:pPr>
            <w:r w:rsidRPr="004A3F4F">
              <w:rPr>
                <w:sz w:val="28"/>
                <w:lang w:val="bg-BG"/>
              </w:rPr>
              <w:t>13-1</w:t>
            </w:r>
            <w:r>
              <w:rPr>
                <w:sz w:val="28"/>
                <w:lang w:val="bg-BG"/>
              </w:rPr>
              <w:t>5</w:t>
            </w:r>
          </w:p>
        </w:tc>
        <w:tc>
          <w:tcPr>
            <w:tcW w:w="6343" w:type="dxa"/>
            <w:gridSpan w:val="2"/>
          </w:tcPr>
          <w:p w:rsidR="0062222E" w:rsidRPr="004A3F4F" w:rsidRDefault="0062222E" w:rsidP="004F1170">
            <w:pPr>
              <w:rPr>
                <w:sz w:val="30"/>
                <w:szCs w:val="30"/>
                <w:lang w:val="bg-BG"/>
              </w:rPr>
            </w:pPr>
            <w:r w:rsidRPr="004A3F4F">
              <w:rPr>
                <w:sz w:val="30"/>
                <w:szCs w:val="30"/>
                <w:lang w:val="bg-BG"/>
              </w:rPr>
              <w:t>„Баба учи внуче”</w:t>
            </w:r>
          </w:p>
        </w:tc>
        <w:tc>
          <w:tcPr>
            <w:tcW w:w="5779" w:type="dxa"/>
            <w:gridSpan w:val="2"/>
          </w:tcPr>
          <w:p w:rsidR="0062222E" w:rsidRPr="004A3F4F" w:rsidRDefault="0062222E" w:rsidP="000A4A2F">
            <w:pPr>
              <w:jc w:val="center"/>
              <w:rPr>
                <w:sz w:val="30"/>
                <w:szCs w:val="30"/>
                <w:lang w:val="bg-BG"/>
              </w:rPr>
            </w:pPr>
            <w:r w:rsidRPr="004A3F4F">
              <w:rPr>
                <w:sz w:val="30"/>
                <w:szCs w:val="30"/>
                <w:lang w:val="bg-BG"/>
              </w:rPr>
              <w:t>Празник за децата и възрастни посветен на традициите и обичаите за Великден</w:t>
            </w:r>
          </w:p>
        </w:tc>
      </w:tr>
      <w:tr w:rsidR="0062222E" w:rsidTr="009559F1">
        <w:tc>
          <w:tcPr>
            <w:tcW w:w="987" w:type="dxa"/>
            <w:vMerge/>
          </w:tcPr>
          <w:p w:rsidR="0062222E" w:rsidRDefault="0062222E" w:rsidP="00A7378E">
            <w:pPr>
              <w:spacing w:line="276" w:lineRule="auto"/>
              <w:jc w:val="center"/>
              <w:rPr>
                <w:sz w:val="32"/>
                <w:lang w:val="bg-BG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62222E" w:rsidRPr="004A3F4F" w:rsidRDefault="0062222E" w:rsidP="00452AF0">
            <w:pPr>
              <w:jc w:val="center"/>
              <w:rPr>
                <w:sz w:val="28"/>
                <w:szCs w:val="28"/>
                <w:lang w:val="bg-BG"/>
              </w:rPr>
            </w:pPr>
            <w:r w:rsidRPr="004A3F4F">
              <w:rPr>
                <w:sz w:val="28"/>
                <w:szCs w:val="28"/>
                <w:lang w:val="bg-BG"/>
              </w:rPr>
              <w:t>16</w:t>
            </w:r>
          </w:p>
        </w:tc>
        <w:tc>
          <w:tcPr>
            <w:tcW w:w="6343" w:type="dxa"/>
            <w:gridSpan w:val="2"/>
          </w:tcPr>
          <w:p w:rsidR="0062222E" w:rsidRPr="004A3F4F" w:rsidRDefault="0062222E" w:rsidP="00452AF0">
            <w:pPr>
              <w:rPr>
                <w:rFonts w:ascii="Calibri" w:eastAsia="Calibri" w:hAnsi="Calibri" w:cs="Arial"/>
                <w:sz w:val="30"/>
                <w:szCs w:val="30"/>
                <w:lang w:val="ru-RU"/>
              </w:rPr>
            </w:pPr>
            <w:r w:rsidRPr="004A3F4F">
              <w:rPr>
                <w:sz w:val="30"/>
                <w:szCs w:val="30"/>
                <w:lang w:val="bg-BG"/>
              </w:rPr>
              <w:t>Лазаровден</w:t>
            </w:r>
          </w:p>
        </w:tc>
        <w:tc>
          <w:tcPr>
            <w:tcW w:w="5779" w:type="dxa"/>
            <w:gridSpan w:val="2"/>
          </w:tcPr>
          <w:p w:rsidR="0062222E" w:rsidRPr="004A3F4F" w:rsidRDefault="0062222E" w:rsidP="00452AF0">
            <w:pPr>
              <w:jc w:val="center"/>
              <w:rPr>
                <w:sz w:val="30"/>
                <w:szCs w:val="30"/>
                <w:lang w:val="bg-BG"/>
              </w:rPr>
            </w:pPr>
            <w:r w:rsidRPr="004A3F4F">
              <w:rPr>
                <w:sz w:val="30"/>
                <w:szCs w:val="30"/>
                <w:lang w:val="bg-BG"/>
              </w:rPr>
              <w:t>Обход по домовете с лазарската група към НЧ „Просвета - 1892”</w:t>
            </w:r>
          </w:p>
        </w:tc>
      </w:tr>
      <w:tr w:rsidR="0062222E" w:rsidTr="009559F1">
        <w:tc>
          <w:tcPr>
            <w:tcW w:w="987" w:type="dxa"/>
            <w:vMerge/>
          </w:tcPr>
          <w:p w:rsidR="0062222E" w:rsidRDefault="0062222E" w:rsidP="00A7378E">
            <w:pPr>
              <w:spacing w:line="276" w:lineRule="auto"/>
              <w:jc w:val="center"/>
              <w:rPr>
                <w:sz w:val="32"/>
                <w:lang w:val="bg-BG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62222E" w:rsidRPr="00455770" w:rsidRDefault="00455770" w:rsidP="005640EC">
            <w:pPr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 w:rsidRPr="00455770">
              <w:rPr>
                <w:sz w:val="28"/>
                <w:szCs w:val="28"/>
                <w:lang w:val="bg-BG"/>
              </w:rPr>
              <w:t>21</w:t>
            </w:r>
          </w:p>
        </w:tc>
        <w:tc>
          <w:tcPr>
            <w:tcW w:w="6343" w:type="dxa"/>
            <w:gridSpan w:val="2"/>
          </w:tcPr>
          <w:p w:rsidR="0062222E" w:rsidRPr="00455770" w:rsidRDefault="00455770" w:rsidP="005640EC">
            <w:pPr>
              <w:spacing w:line="276" w:lineRule="auto"/>
              <w:rPr>
                <w:rFonts w:ascii="Calibri" w:eastAsia="Calibri" w:hAnsi="Calibri" w:cs="Arial"/>
                <w:sz w:val="30"/>
                <w:szCs w:val="30"/>
                <w:lang w:val="ru-RU"/>
              </w:rPr>
            </w:pPr>
            <w:r w:rsidRPr="00455770">
              <w:rPr>
                <w:rFonts w:ascii="Calibri" w:eastAsia="Calibri" w:hAnsi="Calibri" w:cs="Arial"/>
                <w:sz w:val="30"/>
                <w:szCs w:val="30"/>
                <w:lang w:val="ru-RU"/>
              </w:rPr>
              <w:t>(23)</w:t>
            </w:r>
            <w:proofErr w:type="spellStart"/>
            <w:r w:rsidR="0062222E" w:rsidRPr="00455770">
              <w:rPr>
                <w:rFonts w:ascii="Calibri" w:eastAsia="Calibri" w:hAnsi="Calibri" w:cs="Arial"/>
                <w:sz w:val="30"/>
                <w:szCs w:val="30"/>
                <w:lang w:val="ru-RU"/>
              </w:rPr>
              <w:t>Световен</w:t>
            </w:r>
            <w:proofErr w:type="spellEnd"/>
            <w:r w:rsidR="0062222E" w:rsidRPr="00455770">
              <w:rPr>
                <w:rFonts w:ascii="Calibri" w:eastAsia="Calibri" w:hAnsi="Calibri" w:cs="Arial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62222E" w:rsidRPr="00455770">
              <w:rPr>
                <w:rFonts w:ascii="Calibri" w:eastAsia="Calibri" w:hAnsi="Calibri" w:cs="Arial"/>
                <w:sz w:val="30"/>
                <w:szCs w:val="30"/>
                <w:lang w:val="ru-RU"/>
              </w:rPr>
              <w:t>ден</w:t>
            </w:r>
            <w:proofErr w:type="spellEnd"/>
            <w:r w:rsidR="0062222E" w:rsidRPr="00455770">
              <w:rPr>
                <w:rFonts w:ascii="Calibri" w:eastAsia="Calibri" w:hAnsi="Calibri" w:cs="Arial"/>
                <w:sz w:val="30"/>
                <w:szCs w:val="30"/>
                <w:lang w:val="ru-RU"/>
              </w:rPr>
              <w:t xml:space="preserve"> на </w:t>
            </w:r>
            <w:proofErr w:type="spellStart"/>
            <w:r w:rsidR="0062222E" w:rsidRPr="00455770">
              <w:rPr>
                <w:rFonts w:ascii="Calibri" w:eastAsia="Calibri" w:hAnsi="Calibri" w:cs="Arial"/>
                <w:sz w:val="30"/>
                <w:szCs w:val="30"/>
                <w:lang w:val="ru-RU"/>
              </w:rPr>
              <w:t>книгата</w:t>
            </w:r>
            <w:proofErr w:type="spellEnd"/>
            <w:r w:rsidR="0062222E" w:rsidRPr="00455770">
              <w:rPr>
                <w:rFonts w:ascii="Calibri" w:eastAsia="Calibri" w:hAnsi="Calibri" w:cs="Arial"/>
                <w:sz w:val="30"/>
                <w:szCs w:val="30"/>
                <w:lang w:val="ru-RU"/>
              </w:rPr>
              <w:t xml:space="preserve"> и </w:t>
            </w:r>
            <w:proofErr w:type="spellStart"/>
            <w:r w:rsidR="0062222E" w:rsidRPr="00455770">
              <w:rPr>
                <w:rFonts w:ascii="Calibri" w:eastAsia="Calibri" w:hAnsi="Calibri" w:cs="Arial"/>
                <w:sz w:val="30"/>
                <w:szCs w:val="30"/>
                <w:lang w:val="ru-RU"/>
              </w:rPr>
              <w:t>авторското</w:t>
            </w:r>
            <w:proofErr w:type="spellEnd"/>
            <w:r w:rsidR="0062222E" w:rsidRPr="00455770">
              <w:rPr>
                <w:rFonts w:ascii="Calibri" w:eastAsia="Calibri" w:hAnsi="Calibri" w:cs="Arial"/>
                <w:sz w:val="30"/>
                <w:szCs w:val="30"/>
                <w:lang w:val="ru-RU"/>
              </w:rPr>
              <w:t xml:space="preserve"> право</w:t>
            </w:r>
          </w:p>
        </w:tc>
        <w:tc>
          <w:tcPr>
            <w:tcW w:w="5779" w:type="dxa"/>
            <w:gridSpan w:val="2"/>
          </w:tcPr>
          <w:p w:rsidR="0062222E" w:rsidRPr="00455770" w:rsidRDefault="0062222E" w:rsidP="000A4A2F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  <w:r w:rsidRPr="00455770">
              <w:rPr>
                <w:sz w:val="30"/>
                <w:szCs w:val="30"/>
                <w:lang w:val="bg-BG"/>
              </w:rPr>
              <w:t>Отбелязване</w:t>
            </w:r>
          </w:p>
        </w:tc>
      </w:tr>
      <w:tr w:rsidR="00D36605" w:rsidTr="009559F1">
        <w:tc>
          <w:tcPr>
            <w:tcW w:w="987" w:type="dxa"/>
            <w:vMerge/>
          </w:tcPr>
          <w:p w:rsidR="00D36605" w:rsidRDefault="00D36605" w:rsidP="00A7378E">
            <w:pPr>
              <w:jc w:val="center"/>
              <w:rPr>
                <w:sz w:val="32"/>
                <w:lang w:val="bg-BG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D36605" w:rsidRPr="00455770" w:rsidRDefault="00D36605" w:rsidP="00D36605">
            <w:pPr>
              <w:jc w:val="center"/>
              <w:rPr>
                <w:sz w:val="28"/>
                <w:szCs w:val="28"/>
                <w:lang w:val="bg-BG"/>
              </w:rPr>
            </w:pPr>
            <w:r w:rsidRPr="00455770">
              <w:rPr>
                <w:sz w:val="28"/>
                <w:szCs w:val="28"/>
                <w:lang w:val="bg-BG"/>
              </w:rPr>
              <w:t>26</w:t>
            </w:r>
          </w:p>
        </w:tc>
        <w:tc>
          <w:tcPr>
            <w:tcW w:w="6343" w:type="dxa"/>
            <w:gridSpan w:val="2"/>
          </w:tcPr>
          <w:p w:rsidR="00D36605" w:rsidRPr="00455770" w:rsidRDefault="00D36605" w:rsidP="00D36605">
            <w:pPr>
              <w:spacing w:line="276" w:lineRule="auto"/>
              <w:rPr>
                <w:sz w:val="30"/>
                <w:szCs w:val="30"/>
                <w:lang w:val="bg-BG"/>
              </w:rPr>
            </w:pPr>
            <w:r w:rsidRPr="00455770">
              <w:rPr>
                <w:sz w:val="30"/>
                <w:szCs w:val="30"/>
                <w:lang w:val="bg-BG"/>
              </w:rPr>
              <w:t>(25)60 г. от рождението на Петя Дубарова – българска поетеса</w:t>
            </w:r>
          </w:p>
        </w:tc>
        <w:tc>
          <w:tcPr>
            <w:tcW w:w="5779" w:type="dxa"/>
            <w:gridSpan w:val="2"/>
          </w:tcPr>
          <w:p w:rsidR="00D36605" w:rsidRPr="00CF271D" w:rsidRDefault="00D36605" w:rsidP="00455770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  <w:r w:rsidRPr="00CF271D">
              <w:rPr>
                <w:sz w:val="30"/>
                <w:szCs w:val="30"/>
                <w:lang w:val="bg-BG"/>
              </w:rPr>
              <w:t>Литературна вечер: „Поетичният талант, останал завинаги на 17”</w:t>
            </w:r>
          </w:p>
        </w:tc>
      </w:tr>
      <w:tr w:rsidR="0062222E" w:rsidTr="009559F1">
        <w:tc>
          <w:tcPr>
            <w:tcW w:w="14097" w:type="dxa"/>
            <w:gridSpan w:val="7"/>
          </w:tcPr>
          <w:p w:rsidR="0062222E" w:rsidRPr="005B42EE" w:rsidRDefault="0062222E" w:rsidP="00A7378E">
            <w:pPr>
              <w:spacing w:line="276" w:lineRule="auto"/>
              <w:rPr>
                <w:color w:val="FF0000"/>
                <w:sz w:val="32"/>
                <w:lang w:val="bg-BG"/>
              </w:rPr>
            </w:pPr>
          </w:p>
        </w:tc>
      </w:tr>
      <w:tr w:rsidR="0062222E" w:rsidTr="009559F1">
        <w:tc>
          <w:tcPr>
            <w:tcW w:w="987" w:type="dxa"/>
            <w:vMerge w:val="restart"/>
            <w:vAlign w:val="center"/>
          </w:tcPr>
          <w:p w:rsidR="0062222E" w:rsidRDefault="0062222E" w:rsidP="00007B85">
            <w:pPr>
              <w:spacing w:line="276" w:lineRule="auto"/>
              <w:rPr>
                <w:sz w:val="20"/>
                <w:lang w:val="bg-BG"/>
              </w:rPr>
            </w:pPr>
          </w:p>
          <w:p w:rsidR="00456DD8" w:rsidRDefault="00456DD8" w:rsidP="00007B85">
            <w:pPr>
              <w:spacing w:line="276" w:lineRule="auto"/>
              <w:rPr>
                <w:sz w:val="20"/>
                <w:lang w:val="bg-BG"/>
              </w:rPr>
            </w:pPr>
          </w:p>
          <w:p w:rsidR="0062222E" w:rsidRDefault="0062222E" w:rsidP="00E84274">
            <w:pPr>
              <w:spacing w:line="276" w:lineRule="auto"/>
              <w:jc w:val="center"/>
              <w:rPr>
                <w:sz w:val="20"/>
                <w:lang w:val="bg-BG"/>
              </w:rPr>
            </w:pPr>
          </w:p>
          <w:p w:rsidR="0062222E" w:rsidRDefault="0062222E" w:rsidP="00E84274">
            <w:pPr>
              <w:spacing w:line="276" w:lineRule="auto"/>
              <w:jc w:val="center"/>
              <w:rPr>
                <w:sz w:val="20"/>
                <w:lang w:val="bg-BG"/>
              </w:rPr>
            </w:pPr>
          </w:p>
          <w:p w:rsidR="0062222E" w:rsidRDefault="0062222E" w:rsidP="00E84274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М</w:t>
            </w:r>
          </w:p>
          <w:p w:rsidR="0062222E" w:rsidRDefault="0062222E" w:rsidP="00E84274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А</w:t>
            </w:r>
          </w:p>
          <w:p w:rsidR="0062222E" w:rsidRDefault="0062222E" w:rsidP="00E84274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Й</w:t>
            </w:r>
          </w:p>
          <w:p w:rsidR="0062222E" w:rsidRDefault="0062222E" w:rsidP="00E84274">
            <w:pPr>
              <w:spacing w:line="276" w:lineRule="auto"/>
              <w:jc w:val="center"/>
              <w:rPr>
                <w:sz w:val="20"/>
                <w:lang w:val="bg-BG"/>
              </w:rPr>
            </w:pPr>
          </w:p>
          <w:p w:rsidR="0062222E" w:rsidRDefault="0062222E" w:rsidP="00E84274">
            <w:pPr>
              <w:spacing w:line="276" w:lineRule="auto"/>
              <w:jc w:val="center"/>
              <w:rPr>
                <w:sz w:val="20"/>
                <w:lang w:val="bg-BG"/>
              </w:rPr>
            </w:pPr>
          </w:p>
          <w:p w:rsidR="0062222E" w:rsidRDefault="0062222E" w:rsidP="00E84274">
            <w:pPr>
              <w:spacing w:line="276" w:lineRule="auto"/>
              <w:jc w:val="center"/>
              <w:rPr>
                <w:sz w:val="20"/>
                <w:lang w:val="bg-BG"/>
              </w:rPr>
            </w:pPr>
          </w:p>
          <w:p w:rsidR="0062222E" w:rsidRDefault="0062222E" w:rsidP="00E84274">
            <w:pPr>
              <w:spacing w:line="276" w:lineRule="auto"/>
              <w:jc w:val="center"/>
              <w:rPr>
                <w:sz w:val="20"/>
                <w:lang w:val="bg-BG"/>
              </w:rPr>
            </w:pPr>
          </w:p>
          <w:p w:rsidR="0062222E" w:rsidRDefault="0062222E" w:rsidP="00E84274">
            <w:pPr>
              <w:spacing w:line="276" w:lineRule="auto"/>
              <w:jc w:val="center"/>
              <w:rPr>
                <w:sz w:val="32"/>
                <w:lang w:val="bg-BG"/>
              </w:rPr>
            </w:pPr>
          </w:p>
        </w:tc>
        <w:tc>
          <w:tcPr>
            <w:tcW w:w="13110" w:type="dxa"/>
            <w:gridSpan w:val="6"/>
            <w:vAlign w:val="center"/>
          </w:tcPr>
          <w:p w:rsidR="0062222E" w:rsidRPr="004A3F4F" w:rsidRDefault="0062222E" w:rsidP="00BF00F9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  <w:r w:rsidRPr="004A3F4F">
              <w:rPr>
                <w:sz w:val="30"/>
                <w:szCs w:val="30"/>
                <w:lang w:val="bg-BG"/>
              </w:rPr>
              <w:t>Участия на танцовата формация на ФА „</w:t>
            </w:r>
            <w:proofErr w:type="spellStart"/>
            <w:r w:rsidRPr="004A3F4F">
              <w:rPr>
                <w:sz w:val="30"/>
                <w:szCs w:val="30"/>
                <w:lang w:val="bg-BG"/>
              </w:rPr>
              <w:t>Въжички</w:t>
            </w:r>
            <w:proofErr w:type="spellEnd"/>
            <w:r w:rsidRPr="004A3F4F">
              <w:rPr>
                <w:sz w:val="30"/>
                <w:szCs w:val="30"/>
                <w:lang w:val="bg-BG"/>
              </w:rPr>
              <w:t>” във фолклорни конкурси и фестивали според постъпилите покани</w:t>
            </w:r>
          </w:p>
        </w:tc>
      </w:tr>
      <w:tr w:rsidR="0062222E" w:rsidTr="009559F1">
        <w:tc>
          <w:tcPr>
            <w:tcW w:w="987" w:type="dxa"/>
            <w:vMerge/>
          </w:tcPr>
          <w:p w:rsidR="0062222E" w:rsidRDefault="0062222E" w:rsidP="00A7378E">
            <w:pPr>
              <w:spacing w:line="276" w:lineRule="auto"/>
              <w:jc w:val="center"/>
              <w:rPr>
                <w:sz w:val="32"/>
                <w:lang w:val="bg-BG"/>
              </w:rPr>
            </w:pPr>
          </w:p>
        </w:tc>
        <w:tc>
          <w:tcPr>
            <w:tcW w:w="13110" w:type="dxa"/>
            <w:gridSpan w:val="6"/>
            <w:vAlign w:val="center"/>
          </w:tcPr>
          <w:p w:rsidR="0062222E" w:rsidRPr="004A3F4F" w:rsidRDefault="0062222E" w:rsidP="00E00030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  <w:r w:rsidRPr="004A3F4F">
              <w:rPr>
                <w:sz w:val="30"/>
                <w:szCs w:val="30"/>
                <w:lang w:val="bg-BG"/>
              </w:rPr>
              <w:t>Участие на театрална работилница „</w:t>
            </w:r>
            <w:proofErr w:type="spellStart"/>
            <w:r w:rsidRPr="004A3F4F">
              <w:rPr>
                <w:sz w:val="30"/>
                <w:szCs w:val="30"/>
                <w:lang w:val="bg-BG"/>
              </w:rPr>
              <w:t>Мелпомена</w:t>
            </w:r>
            <w:proofErr w:type="spellEnd"/>
            <w:r w:rsidRPr="004A3F4F">
              <w:rPr>
                <w:sz w:val="30"/>
                <w:szCs w:val="30"/>
                <w:lang w:val="bg-BG"/>
              </w:rPr>
              <w:t>” в Международен фестивал на любителските комедийни театри, пантомима и сатира „Велко Кънев”, гр. Тополовград</w:t>
            </w:r>
          </w:p>
        </w:tc>
      </w:tr>
      <w:tr w:rsidR="007E018E" w:rsidTr="009559F1">
        <w:tc>
          <w:tcPr>
            <w:tcW w:w="987" w:type="dxa"/>
            <w:vMerge/>
          </w:tcPr>
          <w:p w:rsidR="007E018E" w:rsidRDefault="007E018E" w:rsidP="00A7378E">
            <w:pPr>
              <w:jc w:val="center"/>
              <w:rPr>
                <w:sz w:val="32"/>
                <w:lang w:val="bg-BG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7E018E" w:rsidRPr="004A3F4F" w:rsidRDefault="007E018E" w:rsidP="00452AF0">
            <w:pPr>
              <w:jc w:val="center"/>
              <w:rPr>
                <w:sz w:val="32"/>
                <w:lang w:val="bg-BG"/>
              </w:rPr>
            </w:pPr>
            <w:r w:rsidRPr="004A3F4F">
              <w:rPr>
                <w:sz w:val="32"/>
                <w:lang w:val="bg-BG"/>
              </w:rPr>
              <w:t>9</w:t>
            </w:r>
          </w:p>
        </w:tc>
        <w:tc>
          <w:tcPr>
            <w:tcW w:w="6343" w:type="dxa"/>
            <w:gridSpan w:val="2"/>
          </w:tcPr>
          <w:p w:rsidR="007E018E" w:rsidRPr="004A3F4F" w:rsidRDefault="007E018E" w:rsidP="00452AF0">
            <w:pPr>
              <w:numPr>
                <w:ilvl w:val="0"/>
                <w:numId w:val="13"/>
              </w:numPr>
              <w:jc w:val="both"/>
              <w:rPr>
                <w:rFonts w:ascii="Calibri" w:eastAsia="Calibri" w:hAnsi="Calibri" w:cs="Arial"/>
                <w:sz w:val="30"/>
                <w:szCs w:val="30"/>
                <w:shd w:val="clear" w:color="auto" w:fill="FFFFFF"/>
              </w:rPr>
            </w:pPr>
            <w:proofErr w:type="spellStart"/>
            <w:r w:rsidRPr="004A3F4F">
              <w:rPr>
                <w:rFonts w:ascii="Calibri" w:eastAsia="Calibri" w:hAnsi="Calibri" w:cs="Arial"/>
                <w:sz w:val="30"/>
                <w:szCs w:val="30"/>
                <w:shd w:val="clear" w:color="auto" w:fill="FFFFFF"/>
              </w:rPr>
              <w:t>Ден</w:t>
            </w:r>
            <w:proofErr w:type="spellEnd"/>
            <w:r w:rsidRPr="004A3F4F">
              <w:rPr>
                <w:rFonts w:ascii="Calibri" w:eastAsia="Calibri" w:hAnsi="Calibri" w:cs="Arial"/>
                <w:sz w:val="30"/>
                <w:szCs w:val="30"/>
                <w:shd w:val="clear" w:color="auto" w:fill="FFFFFF"/>
              </w:rPr>
              <w:t xml:space="preserve"> на </w:t>
            </w:r>
            <w:proofErr w:type="spellStart"/>
            <w:r w:rsidRPr="004A3F4F">
              <w:rPr>
                <w:rFonts w:ascii="Calibri" w:eastAsia="Calibri" w:hAnsi="Calibri" w:cs="Arial"/>
                <w:sz w:val="30"/>
                <w:szCs w:val="30"/>
                <w:shd w:val="clear" w:color="auto" w:fill="FFFFFF"/>
              </w:rPr>
              <w:t>Евро</w:t>
            </w:r>
            <w:r w:rsidRPr="004A3F4F">
              <w:rPr>
                <w:rFonts w:cs="Arial"/>
                <w:sz w:val="30"/>
                <w:szCs w:val="30"/>
                <w:shd w:val="clear" w:color="auto" w:fill="FFFFFF"/>
              </w:rPr>
              <w:t>па</w:t>
            </w:r>
            <w:proofErr w:type="spellEnd"/>
          </w:p>
          <w:p w:rsidR="007E018E" w:rsidRPr="004A3F4F" w:rsidRDefault="007E018E" w:rsidP="00452AF0">
            <w:pPr>
              <w:numPr>
                <w:ilvl w:val="0"/>
                <w:numId w:val="13"/>
              </w:numPr>
              <w:jc w:val="both"/>
              <w:rPr>
                <w:rFonts w:ascii="Calibri" w:eastAsia="Calibri" w:hAnsi="Calibri" w:cs="Arial"/>
                <w:sz w:val="30"/>
                <w:szCs w:val="30"/>
                <w:shd w:val="clear" w:color="auto" w:fill="FFFFFF"/>
              </w:rPr>
            </w:pPr>
            <w:proofErr w:type="spellStart"/>
            <w:r w:rsidRPr="004A3F4F">
              <w:rPr>
                <w:rFonts w:ascii="Calibri" w:eastAsia="Calibri" w:hAnsi="Calibri" w:cs="Arial"/>
                <w:sz w:val="30"/>
                <w:szCs w:val="30"/>
                <w:shd w:val="clear" w:color="auto" w:fill="FFFFFF"/>
              </w:rPr>
              <w:t>Ден</w:t>
            </w:r>
            <w:proofErr w:type="spellEnd"/>
            <w:r w:rsidRPr="004A3F4F">
              <w:rPr>
                <w:rFonts w:ascii="Calibri" w:eastAsia="Calibri" w:hAnsi="Calibri" w:cs="Arial"/>
                <w:sz w:val="30"/>
                <w:szCs w:val="30"/>
                <w:shd w:val="clear" w:color="auto" w:fill="FFFFFF"/>
              </w:rPr>
              <w:t xml:space="preserve"> на </w:t>
            </w:r>
            <w:proofErr w:type="spellStart"/>
            <w:r w:rsidRPr="004A3F4F">
              <w:rPr>
                <w:rFonts w:ascii="Calibri" w:eastAsia="Calibri" w:hAnsi="Calibri" w:cs="Arial"/>
                <w:sz w:val="30"/>
                <w:szCs w:val="30"/>
                <w:shd w:val="clear" w:color="auto" w:fill="FFFFFF"/>
              </w:rPr>
              <w:t>победата</w:t>
            </w:r>
            <w:proofErr w:type="spellEnd"/>
            <w:r w:rsidRPr="004A3F4F">
              <w:rPr>
                <w:rFonts w:ascii="Calibri" w:eastAsia="Calibri" w:hAnsi="Calibri" w:cs="Arial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4A3F4F">
              <w:rPr>
                <w:rFonts w:ascii="Calibri" w:eastAsia="Calibri" w:hAnsi="Calibri" w:cs="Arial"/>
                <w:sz w:val="30"/>
                <w:szCs w:val="30"/>
                <w:shd w:val="clear" w:color="auto" w:fill="FFFFFF"/>
              </w:rPr>
              <w:t>над</w:t>
            </w:r>
            <w:proofErr w:type="spellEnd"/>
            <w:r w:rsidRPr="004A3F4F">
              <w:rPr>
                <w:rFonts w:ascii="Calibri" w:eastAsia="Calibri" w:hAnsi="Calibri" w:cs="Arial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4A3F4F">
              <w:rPr>
                <w:rFonts w:ascii="Calibri" w:eastAsia="Calibri" w:hAnsi="Calibri" w:cs="Arial"/>
                <w:sz w:val="30"/>
                <w:szCs w:val="30"/>
                <w:shd w:val="clear" w:color="auto" w:fill="FFFFFF"/>
              </w:rPr>
              <w:t>фашистка</w:t>
            </w:r>
            <w:proofErr w:type="spellEnd"/>
            <w:r w:rsidRPr="004A3F4F">
              <w:rPr>
                <w:rFonts w:ascii="Calibri" w:eastAsia="Calibri" w:hAnsi="Calibri" w:cs="Arial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4A3F4F">
              <w:rPr>
                <w:rFonts w:ascii="Calibri" w:eastAsia="Calibri" w:hAnsi="Calibri" w:cs="Arial"/>
                <w:sz w:val="30"/>
                <w:szCs w:val="30"/>
                <w:shd w:val="clear" w:color="auto" w:fill="FFFFFF"/>
              </w:rPr>
              <w:t>Германия</w:t>
            </w:r>
            <w:proofErr w:type="spellEnd"/>
          </w:p>
        </w:tc>
        <w:tc>
          <w:tcPr>
            <w:tcW w:w="5779" w:type="dxa"/>
            <w:gridSpan w:val="2"/>
            <w:vAlign w:val="center"/>
          </w:tcPr>
          <w:p w:rsidR="007E018E" w:rsidRPr="004A3F4F" w:rsidRDefault="007E018E" w:rsidP="00452AF0">
            <w:pPr>
              <w:jc w:val="center"/>
              <w:rPr>
                <w:sz w:val="30"/>
                <w:szCs w:val="30"/>
                <w:lang w:val="bg-BG"/>
              </w:rPr>
            </w:pPr>
            <w:r w:rsidRPr="004A3F4F">
              <w:rPr>
                <w:sz w:val="30"/>
                <w:szCs w:val="30"/>
                <w:lang w:val="bg-BG"/>
              </w:rPr>
              <w:t>Отбелязване</w:t>
            </w:r>
          </w:p>
        </w:tc>
      </w:tr>
      <w:tr w:rsidR="006C4D04" w:rsidTr="009524F1">
        <w:trPr>
          <w:trHeight w:val="1172"/>
        </w:trPr>
        <w:tc>
          <w:tcPr>
            <w:tcW w:w="987" w:type="dxa"/>
            <w:vMerge/>
          </w:tcPr>
          <w:p w:rsidR="006C4D04" w:rsidRDefault="006C4D04" w:rsidP="00A7378E">
            <w:pPr>
              <w:jc w:val="center"/>
              <w:rPr>
                <w:sz w:val="32"/>
                <w:lang w:val="bg-BG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6C4D04" w:rsidRDefault="006C4D04" w:rsidP="00CF271D">
            <w:pPr>
              <w:jc w:val="center"/>
              <w:rPr>
                <w:sz w:val="32"/>
                <w:lang w:val="bg-BG"/>
              </w:rPr>
            </w:pPr>
          </w:p>
          <w:p w:rsidR="006C4D04" w:rsidRPr="004A3F4F" w:rsidRDefault="006C4D04" w:rsidP="00CF271D">
            <w:pPr>
              <w:jc w:val="center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11</w:t>
            </w:r>
          </w:p>
          <w:p w:rsidR="006C4D04" w:rsidRPr="004A3F4F" w:rsidRDefault="006C4D04" w:rsidP="006C4D04">
            <w:pPr>
              <w:rPr>
                <w:sz w:val="32"/>
                <w:lang w:val="bg-BG"/>
              </w:rPr>
            </w:pPr>
          </w:p>
        </w:tc>
        <w:tc>
          <w:tcPr>
            <w:tcW w:w="6343" w:type="dxa"/>
            <w:gridSpan w:val="2"/>
          </w:tcPr>
          <w:p w:rsidR="006C4D04" w:rsidRPr="006C4D04" w:rsidRDefault="006C4D04" w:rsidP="006C4D04">
            <w:pPr>
              <w:pStyle w:val="a4"/>
              <w:numPr>
                <w:ilvl w:val="0"/>
                <w:numId w:val="3"/>
              </w:numPr>
              <w:rPr>
                <w:sz w:val="30"/>
                <w:szCs w:val="30"/>
                <w:lang w:val="bg-BG"/>
              </w:rPr>
            </w:pPr>
            <w:r w:rsidRPr="006C4D04">
              <w:rPr>
                <w:sz w:val="30"/>
                <w:szCs w:val="30"/>
                <w:lang w:val="bg-BG"/>
              </w:rPr>
              <w:t>125 г. от смъртта на Алеко Константинов – български писател и общественик</w:t>
            </w:r>
          </w:p>
          <w:p w:rsidR="006C4D04" w:rsidRPr="006C4D04" w:rsidRDefault="006C4D04" w:rsidP="006C4D04">
            <w:pPr>
              <w:pStyle w:val="a4"/>
              <w:numPr>
                <w:ilvl w:val="0"/>
                <w:numId w:val="3"/>
              </w:numPr>
              <w:rPr>
                <w:sz w:val="30"/>
                <w:szCs w:val="30"/>
                <w:lang w:val="bg-BG"/>
              </w:rPr>
            </w:pPr>
            <w:r w:rsidRPr="006C4D04">
              <w:rPr>
                <w:sz w:val="30"/>
                <w:szCs w:val="30"/>
                <w:lang w:val="bg-BG"/>
              </w:rPr>
              <w:t>Ден на библиотекаря и отворените врати</w:t>
            </w:r>
          </w:p>
        </w:tc>
        <w:tc>
          <w:tcPr>
            <w:tcW w:w="5779" w:type="dxa"/>
            <w:gridSpan w:val="2"/>
          </w:tcPr>
          <w:p w:rsidR="006C4D04" w:rsidRDefault="006C4D04" w:rsidP="003B4372">
            <w:pPr>
              <w:jc w:val="center"/>
              <w:rPr>
                <w:sz w:val="30"/>
                <w:szCs w:val="30"/>
                <w:lang w:val="bg-BG"/>
              </w:rPr>
            </w:pPr>
          </w:p>
          <w:p w:rsidR="006C4D04" w:rsidRPr="00CF271D" w:rsidRDefault="006C4D04" w:rsidP="003B4372">
            <w:pPr>
              <w:jc w:val="center"/>
              <w:rPr>
                <w:sz w:val="30"/>
                <w:szCs w:val="30"/>
                <w:lang w:val="bg-BG"/>
              </w:rPr>
            </w:pPr>
            <w:r w:rsidRPr="004A3F4F">
              <w:rPr>
                <w:sz w:val="30"/>
                <w:szCs w:val="30"/>
                <w:lang w:val="bg-BG"/>
              </w:rPr>
              <w:t>Отбелязване</w:t>
            </w:r>
          </w:p>
        </w:tc>
      </w:tr>
      <w:tr w:rsidR="0062222E" w:rsidTr="009559F1">
        <w:tc>
          <w:tcPr>
            <w:tcW w:w="987" w:type="dxa"/>
            <w:vMerge/>
          </w:tcPr>
          <w:p w:rsidR="0062222E" w:rsidRDefault="0062222E" w:rsidP="00A7378E">
            <w:pPr>
              <w:spacing w:line="276" w:lineRule="auto"/>
              <w:jc w:val="center"/>
              <w:rPr>
                <w:sz w:val="32"/>
                <w:lang w:val="bg-BG"/>
              </w:rPr>
            </w:pPr>
          </w:p>
        </w:tc>
        <w:tc>
          <w:tcPr>
            <w:tcW w:w="7331" w:type="dxa"/>
            <w:gridSpan w:val="4"/>
            <w:vAlign w:val="center"/>
          </w:tcPr>
          <w:p w:rsidR="0062222E" w:rsidRPr="004A3F4F" w:rsidRDefault="0062222E" w:rsidP="00DB3ED8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  <w:r w:rsidRPr="004A3F4F">
              <w:rPr>
                <w:sz w:val="30"/>
                <w:szCs w:val="30"/>
                <w:lang w:val="bg-BG"/>
              </w:rPr>
              <w:t>ТСНТ „Мараш пее” – Стралджа 2022</w:t>
            </w:r>
          </w:p>
        </w:tc>
        <w:tc>
          <w:tcPr>
            <w:tcW w:w="5779" w:type="dxa"/>
            <w:gridSpan w:val="2"/>
          </w:tcPr>
          <w:p w:rsidR="0062222E" w:rsidRPr="004A3F4F" w:rsidRDefault="0062222E" w:rsidP="00DB3ED8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  <w:r w:rsidRPr="004A3F4F">
              <w:rPr>
                <w:sz w:val="30"/>
                <w:szCs w:val="30"/>
                <w:lang w:val="bg-BG"/>
              </w:rPr>
              <w:t>Участие на ФА „</w:t>
            </w:r>
            <w:proofErr w:type="spellStart"/>
            <w:r w:rsidRPr="004A3F4F">
              <w:rPr>
                <w:sz w:val="30"/>
                <w:szCs w:val="30"/>
                <w:lang w:val="bg-BG"/>
              </w:rPr>
              <w:t>Въжички</w:t>
            </w:r>
            <w:proofErr w:type="spellEnd"/>
            <w:r w:rsidRPr="004A3F4F">
              <w:rPr>
                <w:sz w:val="30"/>
                <w:szCs w:val="30"/>
                <w:lang w:val="bg-BG"/>
              </w:rPr>
              <w:t>”</w:t>
            </w:r>
          </w:p>
        </w:tc>
      </w:tr>
      <w:tr w:rsidR="0062222E" w:rsidTr="009559F1">
        <w:tc>
          <w:tcPr>
            <w:tcW w:w="987" w:type="dxa"/>
            <w:vMerge/>
          </w:tcPr>
          <w:p w:rsidR="0062222E" w:rsidRDefault="0062222E" w:rsidP="00A7378E">
            <w:pPr>
              <w:spacing w:line="276" w:lineRule="auto"/>
              <w:jc w:val="center"/>
              <w:rPr>
                <w:sz w:val="32"/>
                <w:lang w:val="bg-BG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62222E" w:rsidRPr="004A3F4F" w:rsidRDefault="0062222E" w:rsidP="00CF271D">
            <w:pPr>
              <w:spacing w:line="276" w:lineRule="auto"/>
              <w:jc w:val="center"/>
              <w:rPr>
                <w:sz w:val="32"/>
                <w:lang w:val="bg-BG"/>
              </w:rPr>
            </w:pPr>
            <w:r w:rsidRPr="004A3F4F">
              <w:rPr>
                <w:sz w:val="32"/>
                <w:lang w:val="bg-BG"/>
              </w:rPr>
              <w:t>24</w:t>
            </w:r>
          </w:p>
        </w:tc>
        <w:tc>
          <w:tcPr>
            <w:tcW w:w="6343" w:type="dxa"/>
            <w:gridSpan w:val="2"/>
          </w:tcPr>
          <w:p w:rsidR="0062222E" w:rsidRPr="004A3F4F" w:rsidRDefault="0062222E" w:rsidP="00C64D46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  <w:r w:rsidRPr="004A3F4F">
              <w:rPr>
                <w:sz w:val="30"/>
                <w:szCs w:val="30"/>
                <w:lang w:val="bg-BG"/>
              </w:rPr>
              <w:t>Празник на славянската писменост и култура</w:t>
            </w:r>
          </w:p>
          <w:p w:rsidR="0062222E" w:rsidRPr="004A3F4F" w:rsidRDefault="0062222E" w:rsidP="00C64D46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</w:p>
        </w:tc>
        <w:tc>
          <w:tcPr>
            <w:tcW w:w="5779" w:type="dxa"/>
            <w:gridSpan w:val="2"/>
          </w:tcPr>
          <w:p w:rsidR="0062222E" w:rsidRPr="004A3F4F" w:rsidRDefault="0062222E" w:rsidP="000A4A2F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  <w:r w:rsidRPr="004A3F4F">
              <w:rPr>
                <w:sz w:val="30"/>
                <w:szCs w:val="30"/>
                <w:lang w:val="bg-BG"/>
              </w:rPr>
              <w:t>Честване</w:t>
            </w:r>
          </w:p>
        </w:tc>
      </w:tr>
      <w:tr w:rsidR="0062222E" w:rsidTr="009559F1">
        <w:tc>
          <w:tcPr>
            <w:tcW w:w="987" w:type="dxa"/>
            <w:vMerge w:val="restart"/>
            <w:vAlign w:val="center"/>
          </w:tcPr>
          <w:p w:rsidR="0062222E" w:rsidRDefault="0062222E" w:rsidP="00CF271D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lastRenderedPageBreak/>
              <w:t>Ю</w:t>
            </w:r>
          </w:p>
          <w:p w:rsidR="0062222E" w:rsidRDefault="0062222E" w:rsidP="00CF271D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Н</w:t>
            </w:r>
          </w:p>
          <w:p w:rsidR="0062222E" w:rsidRDefault="0062222E" w:rsidP="00CF271D">
            <w:pPr>
              <w:spacing w:line="276" w:lineRule="auto"/>
              <w:jc w:val="center"/>
              <w:rPr>
                <w:sz w:val="32"/>
                <w:lang w:val="bg-BG"/>
              </w:rPr>
            </w:pPr>
            <w:r>
              <w:rPr>
                <w:sz w:val="20"/>
                <w:lang w:val="bg-BG"/>
              </w:rPr>
              <w:t>И</w:t>
            </w:r>
          </w:p>
        </w:tc>
        <w:tc>
          <w:tcPr>
            <w:tcW w:w="988" w:type="dxa"/>
            <w:gridSpan w:val="2"/>
            <w:vAlign w:val="center"/>
          </w:tcPr>
          <w:p w:rsidR="0062222E" w:rsidRPr="004A3F4F" w:rsidRDefault="0062222E" w:rsidP="00CF271D">
            <w:pPr>
              <w:spacing w:line="276" w:lineRule="auto"/>
              <w:jc w:val="center"/>
              <w:rPr>
                <w:sz w:val="32"/>
                <w:lang w:val="bg-BG"/>
              </w:rPr>
            </w:pPr>
            <w:r w:rsidRPr="004A3F4F">
              <w:rPr>
                <w:sz w:val="32"/>
                <w:lang w:val="bg-BG"/>
              </w:rPr>
              <w:t>1</w:t>
            </w:r>
          </w:p>
        </w:tc>
        <w:tc>
          <w:tcPr>
            <w:tcW w:w="6343" w:type="dxa"/>
            <w:gridSpan w:val="2"/>
          </w:tcPr>
          <w:p w:rsidR="0062222E" w:rsidRPr="004A3F4F" w:rsidRDefault="0062222E" w:rsidP="00A7378E">
            <w:pPr>
              <w:spacing w:line="276" w:lineRule="auto"/>
              <w:rPr>
                <w:sz w:val="30"/>
                <w:szCs w:val="30"/>
                <w:lang w:val="bg-BG"/>
              </w:rPr>
            </w:pPr>
            <w:r w:rsidRPr="004A3F4F">
              <w:rPr>
                <w:sz w:val="30"/>
                <w:szCs w:val="30"/>
                <w:lang w:val="bg-BG"/>
              </w:rPr>
              <w:t>Международен ден на детето</w:t>
            </w:r>
          </w:p>
        </w:tc>
        <w:tc>
          <w:tcPr>
            <w:tcW w:w="5779" w:type="dxa"/>
            <w:gridSpan w:val="2"/>
          </w:tcPr>
          <w:p w:rsidR="0062222E" w:rsidRPr="004A3F4F" w:rsidRDefault="0062222E" w:rsidP="000A4A2F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  <w:r w:rsidRPr="004A3F4F">
              <w:rPr>
                <w:sz w:val="30"/>
                <w:szCs w:val="30"/>
                <w:lang w:val="bg-BG"/>
              </w:rPr>
              <w:t>Отбелязване</w:t>
            </w:r>
          </w:p>
        </w:tc>
      </w:tr>
      <w:tr w:rsidR="0062222E" w:rsidTr="009559F1">
        <w:tc>
          <w:tcPr>
            <w:tcW w:w="987" w:type="dxa"/>
            <w:vMerge/>
          </w:tcPr>
          <w:p w:rsidR="0062222E" w:rsidRDefault="0062222E" w:rsidP="00A7378E">
            <w:pPr>
              <w:spacing w:line="276" w:lineRule="auto"/>
              <w:jc w:val="center"/>
              <w:rPr>
                <w:sz w:val="32"/>
                <w:lang w:val="bg-BG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62222E" w:rsidRPr="004A3F4F" w:rsidRDefault="0062222E" w:rsidP="00080167">
            <w:pPr>
              <w:spacing w:line="276" w:lineRule="auto"/>
              <w:jc w:val="center"/>
              <w:rPr>
                <w:sz w:val="32"/>
                <w:lang w:val="bg-BG"/>
              </w:rPr>
            </w:pPr>
            <w:r w:rsidRPr="004A3F4F">
              <w:rPr>
                <w:sz w:val="32"/>
                <w:lang w:val="bg-BG"/>
              </w:rPr>
              <w:t>2</w:t>
            </w:r>
          </w:p>
        </w:tc>
        <w:tc>
          <w:tcPr>
            <w:tcW w:w="6343" w:type="dxa"/>
            <w:gridSpan w:val="2"/>
          </w:tcPr>
          <w:p w:rsidR="0062222E" w:rsidRPr="004A3F4F" w:rsidRDefault="0062222E" w:rsidP="00A7378E">
            <w:pPr>
              <w:spacing w:line="276" w:lineRule="auto"/>
              <w:rPr>
                <w:sz w:val="30"/>
                <w:szCs w:val="30"/>
                <w:lang w:val="bg-BG"/>
              </w:rPr>
            </w:pPr>
            <w:r w:rsidRPr="004A3F4F">
              <w:rPr>
                <w:sz w:val="30"/>
                <w:szCs w:val="30"/>
                <w:lang w:val="bg-BG"/>
              </w:rPr>
              <w:t>Ден на Ботев и загиналите за свободата на Родината</w:t>
            </w:r>
          </w:p>
        </w:tc>
        <w:tc>
          <w:tcPr>
            <w:tcW w:w="5779" w:type="dxa"/>
            <w:gridSpan w:val="2"/>
          </w:tcPr>
          <w:p w:rsidR="0062222E" w:rsidRPr="004A3F4F" w:rsidRDefault="0062222E" w:rsidP="000A4A2F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  <w:r w:rsidRPr="004A3F4F">
              <w:rPr>
                <w:sz w:val="30"/>
                <w:szCs w:val="30"/>
                <w:lang w:val="bg-BG"/>
              </w:rPr>
              <w:t>Отбелязване</w:t>
            </w:r>
          </w:p>
        </w:tc>
      </w:tr>
      <w:tr w:rsidR="00550B4E" w:rsidTr="009559F1">
        <w:tc>
          <w:tcPr>
            <w:tcW w:w="987" w:type="dxa"/>
            <w:vMerge/>
          </w:tcPr>
          <w:p w:rsidR="00550B4E" w:rsidRDefault="00550B4E" w:rsidP="00A7378E">
            <w:pPr>
              <w:jc w:val="center"/>
              <w:rPr>
                <w:sz w:val="32"/>
                <w:lang w:val="bg-BG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550B4E" w:rsidRPr="00B10B48" w:rsidRDefault="00550B4E" w:rsidP="00080167">
            <w:pPr>
              <w:jc w:val="center"/>
              <w:rPr>
                <w:sz w:val="32"/>
                <w:lang w:val="bg-BG"/>
              </w:rPr>
            </w:pPr>
            <w:r w:rsidRPr="00B10B48">
              <w:rPr>
                <w:sz w:val="32"/>
                <w:lang w:val="bg-BG"/>
              </w:rPr>
              <w:t>15</w:t>
            </w:r>
          </w:p>
        </w:tc>
        <w:tc>
          <w:tcPr>
            <w:tcW w:w="6343" w:type="dxa"/>
            <w:gridSpan w:val="2"/>
          </w:tcPr>
          <w:p w:rsidR="00550B4E" w:rsidRPr="00CF271D" w:rsidRDefault="00550B4E" w:rsidP="00550B4E">
            <w:pPr>
              <w:spacing w:line="276" w:lineRule="auto"/>
              <w:rPr>
                <w:sz w:val="30"/>
                <w:szCs w:val="30"/>
                <w:lang w:val="bg-BG"/>
              </w:rPr>
            </w:pPr>
            <w:r w:rsidRPr="00CF271D">
              <w:rPr>
                <w:sz w:val="30"/>
                <w:szCs w:val="30"/>
                <w:lang w:val="bg-BG"/>
              </w:rPr>
              <w:t>1</w:t>
            </w:r>
            <w:r>
              <w:rPr>
                <w:sz w:val="30"/>
                <w:szCs w:val="30"/>
                <w:lang w:val="bg-BG"/>
              </w:rPr>
              <w:t xml:space="preserve">50 </w:t>
            </w:r>
            <w:r w:rsidRPr="00CF271D">
              <w:rPr>
                <w:sz w:val="30"/>
                <w:szCs w:val="30"/>
                <w:lang w:val="bg-BG"/>
              </w:rPr>
              <w:t>г. от рождението на Антон Страшимиров – български прозаик и драматург</w:t>
            </w:r>
          </w:p>
        </w:tc>
        <w:tc>
          <w:tcPr>
            <w:tcW w:w="5779" w:type="dxa"/>
            <w:gridSpan w:val="2"/>
          </w:tcPr>
          <w:p w:rsidR="00550B4E" w:rsidRPr="00CF271D" w:rsidRDefault="00550B4E" w:rsidP="00B10B48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  <w:r w:rsidRPr="00CF271D">
              <w:rPr>
                <w:sz w:val="30"/>
                <w:szCs w:val="30"/>
                <w:lang w:val="bg-BG"/>
              </w:rPr>
              <w:t>Отбелязване</w:t>
            </w:r>
          </w:p>
        </w:tc>
      </w:tr>
      <w:tr w:rsidR="0062222E" w:rsidRPr="004A3F4F" w:rsidTr="009559F1">
        <w:tc>
          <w:tcPr>
            <w:tcW w:w="987" w:type="dxa"/>
            <w:vMerge/>
          </w:tcPr>
          <w:p w:rsidR="0062222E" w:rsidRDefault="0062222E" w:rsidP="00A7378E">
            <w:pPr>
              <w:spacing w:line="276" w:lineRule="auto"/>
              <w:jc w:val="center"/>
              <w:rPr>
                <w:sz w:val="32"/>
                <w:lang w:val="bg-BG"/>
              </w:rPr>
            </w:pPr>
          </w:p>
        </w:tc>
        <w:tc>
          <w:tcPr>
            <w:tcW w:w="13110" w:type="dxa"/>
            <w:gridSpan w:val="6"/>
            <w:vAlign w:val="center"/>
          </w:tcPr>
          <w:p w:rsidR="0062222E" w:rsidRPr="004A3F4F" w:rsidRDefault="0062222E" w:rsidP="004A3F4F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  <w:r w:rsidRPr="004A3F4F">
              <w:rPr>
                <w:sz w:val="30"/>
                <w:szCs w:val="30"/>
                <w:lang w:val="bg-BG"/>
              </w:rPr>
              <w:t>Участие на ФА „</w:t>
            </w:r>
            <w:proofErr w:type="spellStart"/>
            <w:r w:rsidRPr="004A3F4F">
              <w:rPr>
                <w:sz w:val="30"/>
                <w:szCs w:val="30"/>
                <w:lang w:val="bg-BG"/>
              </w:rPr>
              <w:t>Въжички-Традиция</w:t>
            </w:r>
            <w:proofErr w:type="spellEnd"/>
            <w:r w:rsidRPr="004A3F4F">
              <w:rPr>
                <w:sz w:val="30"/>
                <w:szCs w:val="30"/>
                <w:lang w:val="bg-BG"/>
              </w:rPr>
              <w:t>” във Фолклорен фестивал „Славееви нощи” – гр. Айтос 2022</w:t>
            </w:r>
          </w:p>
        </w:tc>
      </w:tr>
      <w:tr w:rsidR="0062222E" w:rsidTr="009559F1">
        <w:tc>
          <w:tcPr>
            <w:tcW w:w="14097" w:type="dxa"/>
            <w:gridSpan w:val="7"/>
          </w:tcPr>
          <w:p w:rsidR="0062222E" w:rsidRPr="005B42EE" w:rsidRDefault="0062222E" w:rsidP="00A7378E">
            <w:pPr>
              <w:spacing w:line="276" w:lineRule="auto"/>
              <w:rPr>
                <w:color w:val="FF0000"/>
                <w:sz w:val="32"/>
                <w:lang w:val="bg-BG"/>
              </w:rPr>
            </w:pPr>
          </w:p>
        </w:tc>
      </w:tr>
      <w:tr w:rsidR="00B67EC2" w:rsidTr="009559F1">
        <w:tc>
          <w:tcPr>
            <w:tcW w:w="987" w:type="dxa"/>
            <w:vMerge w:val="restart"/>
            <w:vAlign w:val="center"/>
          </w:tcPr>
          <w:p w:rsidR="00B67EC2" w:rsidRDefault="00B67EC2" w:rsidP="00463D2F">
            <w:pPr>
              <w:spacing w:line="276" w:lineRule="auto"/>
              <w:jc w:val="center"/>
              <w:rPr>
                <w:sz w:val="32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Ю</w:t>
            </w:r>
            <w:r>
              <w:rPr>
                <w:sz w:val="20"/>
                <w:szCs w:val="20"/>
                <w:lang w:val="bg-BG"/>
              </w:rPr>
              <w:br/>
              <w:t>Л</w:t>
            </w:r>
            <w:r>
              <w:rPr>
                <w:sz w:val="20"/>
                <w:szCs w:val="20"/>
                <w:lang w:val="bg-BG"/>
              </w:rPr>
              <w:br/>
              <w:t>И</w:t>
            </w:r>
          </w:p>
        </w:tc>
        <w:tc>
          <w:tcPr>
            <w:tcW w:w="988" w:type="dxa"/>
            <w:gridSpan w:val="2"/>
            <w:vAlign w:val="center"/>
          </w:tcPr>
          <w:p w:rsidR="00B67EC2" w:rsidRPr="004A3F4F" w:rsidRDefault="00B67EC2" w:rsidP="004A3F4F">
            <w:pPr>
              <w:spacing w:line="276" w:lineRule="auto"/>
              <w:jc w:val="center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8</w:t>
            </w:r>
          </w:p>
        </w:tc>
        <w:tc>
          <w:tcPr>
            <w:tcW w:w="6343" w:type="dxa"/>
            <w:gridSpan w:val="2"/>
          </w:tcPr>
          <w:p w:rsidR="00B67EC2" w:rsidRPr="004F4D3B" w:rsidRDefault="00B67EC2" w:rsidP="00B67EC2">
            <w:pPr>
              <w:rPr>
                <w:sz w:val="30"/>
                <w:szCs w:val="30"/>
                <w:lang w:val="bg-BG"/>
              </w:rPr>
            </w:pPr>
            <w:r w:rsidRPr="00B10B48">
              <w:rPr>
                <w:sz w:val="30"/>
                <w:szCs w:val="30"/>
                <w:lang w:val="bg-BG"/>
              </w:rPr>
              <w:t>145 г.</w:t>
            </w:r>
            <w:r>
              <w:rPr>
                <w:sz w:val="30"/>
                <w:szCs w:val="30"/>
                <w:lang w:val="bg-BG"/>
              </w:rPr>
              <w:t xml:space="preserve"> от рождението на Елин Пелин – български писател</w:t>
            </w:r>
          </w:p>
        </w:tc>
        <w:tc>
          <w:tcPr>
            <w:tcW w:w="5779" w:type="dxa"/>
            <w:gridSpan w:val="2"/>
          </w:tcPr>
          <w:p w:rsidR="00B67EC2" w:rsidRDefault="00B67EC2" w:rsidP="00B10B48">
            <w:pPr>
              <w:spacing w:line="276" w:lineRule="auto"/>
              <w:jc w:val="center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Честване</w:t>
            </w:r>
          </w:p>
        </w:tc>
      </w:tr>
      <w:tr w:rsidR="00B67EC2" w:rsidTr="009559F1">
        <w:tc>
          <w:tcPr>
            <w:tcW w:w="987" w:type="dxa"/>
            <w:vMerge/>
            <w:vAlign w:val="center"/>
          </w:tcPr>
          <w:p w:rsidR="00B67EC2" w:rsidRDefault="00B67EC2" w:rsidP="00463D2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B67EC2" w:rsidRPr="004A3F4F" w:rsidRDefault="00B67EC2" w:rsidP="00452AF0">
            <w:pPr>
              <w:spacing w:line="276" w:lineRule="auto"/>
              <w:jc w:val="center"/>
              <w:rPr>
                <w:sz w:val="32"/>
                <w:lang w:val="bg-BG"/>
              </w:rPr>
            </w:pPr>
            <w:r w:rsidRPr="004A3F4F">
              <w:rPr>
                <w:sz w:val="32"/>
                <w:lang w:val="bg-BG"/>
              </w:rPr>
              <w:t>11-15</w:t>
            </w:r>
          </w:p>
        </w:tc>
        <w:tc>
          <w:tcPr>
            <w:tcW w:w="6343" w:type="dxa"/>
            <w:gridSpan w:val="2"/>
          </w:tcPr>
          <w:p w:rsidR="00B67EC2" w:rsidRPr="004A3F4F" w:rsidRDefault="00B67EC2" w:rsidP="00452AF0">
            <w:pPr>
              <w:spacing w:line="276" w:lineRule="auto"/>
              <w:rPr>
                <w:sz w:val="30"/>
                <w:szCs w:val="30"/>
                <w:lang w:val="bg-BG"/>
              </w:rPr>
            </w:pPr>
            <w:r w:rsidRPr="004A3F4F">
              <w:rPr>
                <w:sz w:val="30"/>
                <w:szCs w:val="30"/>
                <w:lang w:val="bg-BG"/>
              </w:rPr>
              <w:t>„Как да се предпазим в Интернет, като информационно общество”</w:t>
            </w:r>
          </w:p>
        </w:tc>
        <w:tc>
          <w:tcPr>
            <w:tcW w:w="5779" w:type="dxa"/>
            <w:gridSpan w:val="2"/>
          </w:tcPr>
          <w:p w:rsidR="00B67EC2" w:rsidRPr="004A3F4F" w:rsidRDefault="00B67EC2" w:rsidP="00452AF0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  <w:r w:rsidRPr="004A3F4F">
              <w:rPr>
                <w:sz w:val="30"/>
                <w:szCs w:val="30"/>
                <w:lang w:val="bg-BG"/>
              </w:rPr>
              <w:t>Лектория за малките посетители в информационния център</w:t>
            </w:r>
          </w:p>
        </w:tc>
      </w:tr>
      <w:tr w:rsidR="00B67EC2" w:rsidTr="009559F1">
        <w:tc>
          <w:tcPr>
            <w:tcW w:w="987" w:type="dxa"/>
            <w:vMerge/>
          </w:tcPr>
          <w:p w:rsidR="00B67EC2" w:rsidRDefault="00B67EC2" w:rsidP="00A7378E">
            <w:pPr>
              <w:spacing w:line="276" w:lineRule="auto"/>
              <w:jc w:val="center"/>
              <w:rPr>
                <w:sz w:val="32"/>
                <w:lang w:val="bg-BG"/>
              </w:rPr>
            </w:pPr>
          </w:p>
        </w:tc>
        <w:tc>
          <w:tcPr>
            <w:tcW w:w="988" w:type="dxa"/>
            <w:gridSpan w:val="2"/>
          </w:tcPr>
          <w:p w:rsidR="00B67EC2" w:rsidRPr="004A3F4F" w:rsidRDefault="00B67EC2" w:rsidP="00A7378E">
            <w:pPr>
              <w:spacing w:line="276" w:lineRule="auto"/>
              <w:jc w:val="center"/>
              <w:rPr>
                <w:sz w:val="32"/>
                <w:lang w:val="bg-BG"/>
              </w:rPr>
            </w:pPr>
            <w:r w:rsidRPr="004A3F4F">
              <w:rPr>
                <w:sz w:val="32"/>
                <w:lang w:val="bg-BG"/>
              </w:rPr>
              <w:t>18</w:t>
            </w:r>
          </w:p>
        </w:tc>
        <w:tc>
          <w:tcPr>
            <w:tcW w:w="6343" w:type="dxa"/>
            <w:gridSpan w:val="2"/>
          </w:tcPr>
          <w:p w:rsidR="00B67EC2" w:rsidRPr="004A3F4F" w:rsidRDefault="00B67EC2" w:rsidP="00DB3ED8">
            <w:pPr>
              <w:rPr>
                <w:sz w:val="30"/>
                <w:szCs w:val="30"/>
                <w:lang w:val="bg-BG"/>
              </w:rPr>
            </w:pPr>
            <w:r w:rsidRPr="004A3F4F">
              <w:rPr>
                <w:sz w:val="30"/>
                <w:szCs w:val="30"/>
                <w:lang w:val="bg-BG"/>
              </w:rPr>
              <w:t>185 г. от рождението на Васил Левски (Васил Иванов Кунчев) /1837-1873/</w:t>
            </w:r>
          </w:p>
        </w:tc>
        <w:tc>
          <w:tcPr>
            <w:tcW w:w="5779" w:type="dxa"/>
            <w:gridSpan w:val="2"/>
          </w:tcPr>
          <w:p w:rsidR="00B67EC2" w:rsidRPr="004A3F4F" w:rsidRDefault="00B67EC2" w:rsidP="000A4A2F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  <w:r w:rsidRPr="004A3F4F">
              <w:rPr>
                <w:sz w:val="30"/>
                <w:szCs w:val="30"/>
                <w:lang w:val="bg-BG"/>
              </w:rPr>
              <w:t>Отбелязване</w:t>
            </w:r>
          </w:p>
        </w:tc>
      </w:tr>
      <w:tr w:rsidR="00B67EC2" w:rsidTr="009559F1">
        <w:tc>
          <w:tcPr>
            <w:tcW w:w="987" w:type="dxa"/>
            <w:vMerge/>
          </w:tcPr>
          <w:p w:rsidR="00B67EC2" w:rsidRDefault="00B67EC2" w:rsidP="00A7378E">
            <w:pPr>
              <w:jc w:val="center"/>
              <w:rPr>
                <w:sz w:val="32"/>
                <w:lang w:val="bg-BG"/>
              </w:rPr>
            </w:pPr>
          </w:p>
        </w:tc>
        <w:tc>
          <w:tcPr>
            <w:tcW w:w="988" w:type="dxa"/>
            <w:gridSpan w:val="2"/>
          </w:tcPr>
          <w:p w:rsidR="00B67EC2" w:rsidRPr="004A3F4F" w:rsidRDefault="00B67EC2" w:rsidP="00B67EC2">
            <w:pPr>
              <w:jc w:val="center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25</w:t>
            </w:r>
          </w:p>
        </w:tc>
        <w:tc>
          <w:tcPr>
            <w:tcW w:w="6343" w:type="dxa"/>
            <w:gridSpan w:val="2"/>
          </w:tcPr>
          <w:p w:rsidR="00B67EC2" w:rsidRPr="004F4D3B" w:rsidRDefault="00B67EC2" w:rsidP="00B67EC2">
            <w:pPr>
              <w:rPr>
                <w:sz w:val="30"/>
                <w:szCs w:val="30"/>
                <w:lang w:val="bg-BG"/>
              </w:rPr>
            </w:pPr>
            <w:r>
              <w:rPr>
                <w:sz w:val="30"/>
                <w:szCs w:val="30"/>
                <w:lang w:val="bg-BG"/>
              </w:rPr>
              <w:t>(23.07) 80 г. от смъртта на Никола Йонков Вапцаров – български поет</w:t>
            </w:r>
          </w:p>
        </w:tc>
        <w:tc>
          <w:tcPr>
            <w:tcW w:w="5779" w:type="dxa"/>
            <w:gridSpan w:val="2"/>
          </w:tcPr>
          <w:p w:rsidR="00B67EC2" w:rsidRDefault="00B67EC2" w:rsidP="00B67EC2">
            <w:pPr>
              <w:spacing w:line="276" w:lineRule="auto"/>
              <w:jc w:val="center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Отбелязване</w:t>
            </w:r>
          </w:p>
        </w:tc>
      </w:tr>
      <w:tr w:rsidR="0062222E" w:rsidTr="009559F1">
        <w:tc>
          <w:tcPr>
            <w:tcW w:w="14097" w:type="dxa"/>
            <w:gridSpan w:val="7"/>
          </w:tcPr>
          <w:p w:rsidR="0062222E" w:rsidRPr="005B42EE" w:rsidRDefault="0062222E" w:rsidP="00A7378E">
            <w:pPr>
              <w:rPr>
                <w:color w:val="FF0000"/>
                <w:sz w:val="32"/>
                <w:lang w:val="bg-BG"/>
              </w:rPr>
            </w:pPr>
          </w:p>
        </w:tc>
      </w:tr>
      <w:tr w:rsidR="0062222E" w:rsidTr="009559F1">
        <w:tc>
          <w:tcPr>
            <w:tcW w:w="987" w:type="dxa"/>
            <w:vMerge w:val="restart"/>
          </w:tcPr>
          <w:p w:rsidR="0062222E" w:rsidRDefault="0062222E" w:rsidP="00CE37F2">
            <w:pPr>
              <w:spacing w:line="276" w:lineRule="auto"/>
              <w:rPr>
                <w:sz w:val="20"/>
                <w:szCs w:val="20"/>
                <w:lang w:val="bg-BG"/>
              </w:rPr>
            </w:pPr>
          </w:p>
          <w:p w:rsidR="0062222E" w:rsidRPr="00A552FC" w:rsidRDefault="0062222E" w:rsidP="00A7378E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  <w:r w:rsidRPr="00A552FC">
              <w:rPr>
                <w:sz w:val="20"/>
                <w:szCs w:val="20"/>
                <w:lang w:val="bg-BG"/>
              </w:rPr>
              <w:t>А</w:t>
            </w:r>
            <w:r w:rsidRPr="00A552FC">
              <w:rPr>
                <w:sz w:val="20"/>
                <w:szCs w:val="20"/>
                <w:lang w:val="bg-BG"/>
              </w:rPr>
              <w:br/>
              <w:t>В</w:t>
            </w:r>
            <w:r w:rsidRPr="00A552FC">
              <w:rPr>
                <w:sz w:val="20"/>
                <w:szCs w:val="20"/>
                <w:lang w:val="bg-BG"/>
              </w:rPr>
              <w:br/>
              <w:t>Г</w:t>
            </w:r>
            <w:r w:rsidRPr="00A552FC">
              <w:rPr>
                <w:sz w:val="20"/>
                <w:szCs w:val="20"/>
                <w:lang w:val="bg-BG"/>
              </w:rPr>
              <w:br/>
              <w:t xml:space="preserve">У </w:t>
            </w:r>
            <w:r w:rsidRPr="00A552FC">
              <w:rPr>
                <w:sz w:val="20"/>
                <w:szCs w:val="20"/>
                <w:lang w:val="bg-BG"/>
              </w:rPr>
              <w:br/>
              <w:t>С</w:t>
            </w:r>
            <w:r w:rsidRPr="00A552FC">
              <w:rPr>
                <w:sz w:val="20"/>
                <w:szCs w:val="20"/>
                <w:lang w:val="bg-BG"/>
              </w:rPr>
              <w:br/>
              <w:t>Т</w:t>
            </w:r>
          </w:p>
        </w:tc>
        <w:tc>
          <w:tcPr>
            <w:tcW w:w="7331" w:type="dxa"/>
            <w:gridSpan w:val="4"/>
            <w:vAlign w:val="center"/>
          </w:tcPr>
          <w:p w:rsidR="0062222E" w:rsidRPr="004A3F4F" w:rsidRDefault="0062222E" w:rsidP="004A3F4F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  <w:r w:rsidRPr="004A3F4F">
              <w:rPr>
                <w:sz w:val="30"/>
                <w:szCs w:val="30"/>
                <w:lang w:val="bg-BG"/>
              </w:rPr>
              <w:t xml:space="preserve">119 г. от </w:t>
            </w:r>
            <w:proofErr w:type="spellStart"/>
            <w:r w:rsidRPr="004A3F4F">
              <w:rPr>
                <w:sz w:val="30"/>
                <w:szCs w:val="30"/>
                <w:lang w:val="bg-BG"/>
              </w:rPr>
              <w:t>Илинденско-преображенското</w:t>
            </w:r>
            <w:proofErr w:type="spellEnd"/>
            <w:r w:rsidRPr="004A3F4F">
              <w:rPr>
                <w:sz w:val="30"/>
                <w:szCs w:val="30"/>
                <w:lang w:val="bg-BG"/>
              </w:rPr>
              <w:t xml:space="preserve"> въстание</w:t>
            </w:r>
          </w:p>
        </w:tc>
        <w:tc>
          <w:tcPr>
            <w:tcW w:w="5779" w:type="dxa"/>
            <w:gridSpan w:val="2"/>
            <w:vAlign w:val="center"/>
          </w:tcPr>
          <w:p w:rsidR="0062222E" w:rsidRPr="004A3F4F" w:rsidRDefault="0062222E" w:rsidP="00DB3ED8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  <w:r w:rsidRPr="004A3F4F">
              <w:rPr>
                <w:sz w:val="30"/>
                <w:szCs w:val="30"/>
                <w:lang w:val="bg-BG"/>
              </w:rPr>
              <w:t>Участие на ФА „</w:t>
            </w:r>
            <w:proofErr w:type="spellStart"/>
            <w:r w:rsidRPr="004A3F4F">
              <w:rPr>
                <w:sz w:val="30"/>
                <w:szCs w:val="30"/>
                <w:lang w:val="bg-BG"/>
              </w:rPr>
              <w:t>Въжички</w:t>
            </w:r>
            <w:proofErr w:type="spellEnd"/>
            <w:r w:rsidRPr="004A3F4F">
              <w:rPr>
                <w:sz w:val="30"/>
                <w:szCs w:val="30"/>
                <w:lang w:val="bg-BG"/>
              </w:rPr>
              <w:t>” във фестивала на „Петрова нива”</w:t>
            </w:r>
          </w:p>
        </w:tc>
      </w:tr>
      <w:tr w:rsidR="00107FF6" w:rsidTr="0098714D">
        <w:tc>
          <w:tcPr>
            <w:tcW w:w="987" w:type="dxa"/>
            <w:vMerge/>
          </w:tcPr>
          <w:p w:rsidR="00107FF6" w:rsidRDefault="00107FF6" w:rsidP="00A7378E">
            <w:pPr>
              <w:spacing w:line="276" w:lineRule="auto"/>
              <w:jc w:val="center"/>
              <w:rPr>
                <w:sz w:val="32"/>
                <w:lang w:val="bg-BG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107FF6" w:rsidRPr="004A3F4F" w:rsidRDefault="00107FF6" w:rsidP="00107FF6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  <w:r>
              <w:rPr>
                <w:sz w:val="30"/>
                <w:szCs w:val="30"/>
                <w:lang w:val="bg-BG"/>
              </w:rPr>
              <w:t>3</w:t>
            </w:r>
          </w:p>
        </w:tc>
        <w:tc>
          <w:tcPr>
            <w:tcW w:w="6343" w:type="dxa"/>
            <w:gridSpan w:val="2"/>
          </w:tcPr>
          <w:p w:rsidR="00107FF6" w:rsidRPr="007F30AF" w:rsidRDefault="00107FF6" w:rsidP="00E2460A">
            <w:pPr>
              <w:rPr>
                <w:sz w:val="30"/>
                <w:szCs w:val="30"/>
                <w:lang w:val="bg-BG"/>
              </w:rPr>
            </w:pPr>
            <w:r>
              <w:rPr>
                <w:sz w:val="30"/>
                <w:szCs w:val="30"/>
                <w:lang w:val="bg-BG"/>
              </w:rPr>
              <w:t>95</w:t>
            </w:r>
            <w:r>
              <w:rPr>
                <w:sz w:val="30"/>
                <w:szCs w:val="30"/>
                <w:lang w:val="bg-BG"/>
              </w:rPr>
              <w:t xml:space="preserve"> г. от смъртта на Стоян Михайловски – български писател</w:t>
            </w:r>
          </w:p>
        </w:tc>
        <w:tc>
          <w:tcPr>
            <w:tcW w:w="5779" w:type="dxa"/>
            <w:gridSpan w:val="2"/>
          </w:tcPr>
          <w:p w:rsidR="00107FF6" w:rsidRDefault="00107FF6" w:rsidP="00107FF6">
            <w:pPr>
              <w:spacing w:line="276" w:lineRule="auto"/>
              <w:jc w:val="center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Отбелязване</w:t>
            </w:r>
          </w:p>
        </w:tc>
      </w:tr>
      <w:tr w:rsidR="00107FF6" w:rsidTr="009559F1">
        <w:tc>
          <w:tcPr>
            <w:tcW w:w="987" w:type="dxa"/>
            <w:vMerge/>
          </w:tcPr>
          <w:p w:rsidR="00107FF6" w:rsidRDefault="00107FF6" w:rsidP="00A7378E">
            <w:pPr>
              <w:jc w:val="center"/>
              <w:rPr>
                <w:sz w:val="32"/>
                <w:lang w:val="bg-BG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107FF6" w:rsidRPr="004A3F4F" w:rsidRDefault="00107FF6" w:rsidP="00E2460A">
            <w:pPr>
              <w:spacing w:line="276" w:lineRule="auto"/>
              <w:rPr>
                <w:sz w:val="30"/>
                <w:szCs w:val="30"/>
                <w:lang w:val="bg-BG"/>
              </w:rPr>
            </w:pPr>
            <w:r w:rsidRPr="004A3F4F">
              <w:rPr>
                <w:sz w:val="30"/>
                <w:szCs w:val="30"/>
                <w:lang w:val="bg-BG"/>
              </w:rPr>
              <w:t>15-19</w:t>
            </w:r>
          </w:p>
        </w:tc>
        <w:tc>
          <w:tcPr>
            <w:tcW w:w="6343" w:type="dxa"/>
            <w:gridSpan w:val="2"/>
            <w:vAlign w:val="center"/>
          </w:tcPr>
          <w:p w:rsidR="00107FF6" w:rsidRPr="004A3F4F" w:rsidRDefault="00107FF6" w:rsidP="00E2460A">
            <w:pPr>
              <w:spacing w:line="276" w:lineRule="auto"/>
              <w:rPr>
                <w:sz w:val="30"/>
                <w:szCs w:val="30"/>
                <w:lang w:val="bg-BG"/>
              </w:rPr>
            </w:pPr>
            <w:r w:rsidRPr="004A3F4F">
              <w:rPr>
                <w:sz w:val="30"/>
                <w:szCs w:val="30"/>
                <w:lang w:val="bg-BG"/>
              </w:rPr>
              <w:t>„ИТ 60+”</w:t>
            </w:r>
          </w:p>
        </w:tc>
        <w:tc>
          <w:tcPr>
            <w:tcW w:w="5779" w:type="dxa"/>
            <w:gridSpan w:val="2"/>
            <w:vAlign w:val="center"/>
          </w:tcPr>
          <w:p w:rsidR="00107FF6" w:rsidRPr="004A3F4F" w:rsidRDefault="00107FF6" w:rsidP="00E2460A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  <w:r w:rsidRPr="004A3F4F">
              <w:rPr>
                <w:sz w:val="30"/>
                <w:szCs w:val="30"/>
                <w:lang w:val="bg-BG"/>
              </w:rPr>
              <w:t>Курс по компютърна грамотност за възрастни</w:t>
            </w:r>
          </w:p>
        </w:tc>
      </w:tr>
      <w:tr w:rsidR="0062222E" w:rsidTr="00C64D46">
        <w:trPr>
          <w:trHeight w:val="567"/>
        </w:trPr>
        <w:tc>
          <w:tcPr>
            <w:tcW w:w="14097" w:type="dxa"/>
            <w:gridSpan w:val="7"/>
          </w:tcPr>
          <w:p w:rsidR="0062222E" w:rsidRPr="005B42EE" w:rsidRDefault="0062222E" w:rsidP="00E00030">
            <w:pPr>
              <w:rPr>
                <w:color w:val="FF0000"/>
                <w:sz w:val="20"/>
                <w:szCs w:val="20"/>
                <w:lang w:val="bg-BG"/>
              </w:rPr>
            </w:pPr>
          </w:p>
          <w:p w:rsidR="0062222E" w:rsidRPr="005B42EE" w:rsidRDefault="0062222E" w:rsidP="00E00030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</w:tr>
      <w:tr w:rsidR="00B919F1" w:rsidTr="009559F1">
        <w:tc>
          <w:tcPr>
            <w:tcW w:w="987" w:type="dxa"/>
            <w:vMerge w:val="restart"/>
            <w:vAlign w:val="center"/>
          </w:tcPr>
          <w:p w:rsidR="00B919F1" w:rsidRDefault="007D3D33" w:rsidP="00780F3C">
            <w:pPr>
              <w:spacing w:line="276" w:lineRule="auto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 xml:space="preserve">        </w:t>
            </w:r>
            <w:r w:rsidR="00B919F1">
              <w:rPr>
                <w:sz w:val="20"/>
                <w:lang w:val="bg-BG"/>
              </w:rPr>
              <w:t>С</w:t>
            </w:r>
          </w:p>
          <w:p w:rsidR="00B919F1" w:rsidRDefault="00B919F1" w:rsidP="003D3E2B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Е</w:t>
            </w:r>
          </w:p>
          <w:p w:rsidR="00B919F1" w:rsidRDefault="00B919F1" w:rsidP="003D3E2B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П</w:t>
            </w:r>
          </w:p>
          <w:p w:rsidR="00B919F1" w:rsidRDefault="00B919F1" w:rsidP="003D3E2B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Т</w:t>
            </w:r>
          </w:p>
          <w:p w:rsidR="00B919F1" w:rsidRDefault="00B919F1" w:rsidP="003D3E2B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Е</w:t>
            </w:r>
          </w:p>
          <w:p w:rsidR="00B919F1" w:rsidRDefault="00B919F1" w:rsidP="003D3E2B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М</w:t>
            </w:r>
          </w:p>
          <w:p w:rsidR="00B919F1" w:rsidRDefault="00B919F1" w:rsidP="003D3E2B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В</w:t>
            </w:r>
          </w:p>
          <w:p w:rsidR="00B919F1" w:rsidRDefault="00B919F1" w:rsidP="003D3E2B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Р</w:t>
            </w:r>
          </w:p>
          <w:p w:rsidR="00B919F1" w:rsidRDefault="00B919F1" w:rsidP="003D3E2B">
            <w:pPr>
              <w:spacing w:line="276" w:lineRule="auto"/>
              <w:jc w:val="center"/>
              <w:rPr>
                <w:sz w:val="32"/>
                <w:lang w:val="bg-BG"/>
              </w:rPr>
            </w:pPr>
            <w:r>
              <w:rPr>
                <w:sz w:val="20"/>
                <w:lang w:val="bg-BG"/>
              </w:rPr>
              <w:t>И</w:t>
            </w:r>
          </w:p>
        </w:tc>
        <w:tc>
          <w:tcPr>
            <w:tcW w:w="988" w:type="dxa"/>
            <w:gridSpan w:val="2"/>
          </w:tcPr>
          <w:p w:rsidR="00B919F1" w:rsidRPr="004A3F4F" w:rsidRDefault="00B919F1" w:rsidP="00A7378E">
            <w:pPr>
              <w:jc w:val="center"/>
              <w:rPr>
                <w:sz w:val="30"/>
                <w:szCs w:val="30"/>
                <w:lang w:val="bg-BG"/>
              </w:rPr>
            </w:pPr>
          </w:p>
          <w:p w:rsidR="00B919F1" w:rsidRPr="004A3F4F" w:rsidRDefault="00B919F1" w:rsidP="00A7378E">
            <w:pPr>
              <w:jc w:val="center"/>
              <w:rPr>
                <w:sz w:val="30"/>
                <w:szCs w:val="30"/>
                <w:lang w:val="bg-BG"/>
              </w:rPr>
            </w:pPr>
            <w:r>
              <w:rPr>
                <w:sz w:val="30"/>
                <w:szCs w:val="30"/>
                <w:lang w:val="bg-BG"/>
              </w:rPr>
              <w:t>1</w:t>
            </w:r>
          </w:p>
        </w:tc>
        <w:tc>
          <w:tcPr>
            <w:tcW w:w="6343" w:type="dxa"/>
            <w:gridSpan w:val="2"/>
          </w:tcPr>
          <w:p w:rsidR="00B919F1" w:rsidRPr="003D5732" w:rsidRDefault="00B919F1" w:rsidP="00452AF0">
            <w:pPr>
              <w:rPr>
                <w:sz w:val="30"/>
                <w:szCs w:val="30"/>
                <w:lang w:val="bg-BG"/>
              </w:rPr>
            </w:pPr>
            <w:r w:rsidRPr="007D3D33">
              <w:rPr>
                <w:sz w:val="30"/>
                <w:szCs w:val="30"/>
                <w:lang w:val="bg-BG"/>
              </w:rPr>
              <w:t>200 г.</w:t>
            </w:r>
            <w:r>
              <w:rPr>
                <w:sz w:val="30"/>
                <w:szCs w:val="30"/>
                <w:lang w:val="bg-BG"/>
              </w:rPr>
              <w:t xml:space="preserve"> от рождението на Добри Чинтулов – български възрожденски поет и </w:t>
            </w:r>
            <w:proofErr w:type="spellStart"/>
            <w:r>
              <w:rPr>
                <w:sz w:val="30"/>
                <w:szCs w:val="30"/>
                <w:lang w:val="bg-BG"/>
              </w:rPr>
              <w:t>културно-просветец</w:t>
            </w:r>
            <w:proofErr w:type="spellEnd"/>
            <w:r>
              <w:rPr>
                <w:sz w:val="30"/>
                <w:szCs w:val="30"/>
                <w:lang w:val="bg-BG"/>
              </w:rPr>
              <w:t xml:space="preserve"> деец</w:t>
            </w:r>
          </w:p>
        </w:tc>
        <w:tc>
          <w:tcPr>
            <w:tcW w:w="5779" w:type="dxa"/>
            <w:gridSpan w:val="2"/>
          </w:tcPr>
          <w:p w:rsidR="00B919F1" w:rsidRDefault="00B919F1" w:rsidP="00BA45D9">
            <w:pPr>
              <w:spacing w:line="276" w:lineRule="auto"/>
              <w:jc w:val="center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Отбелязване</w:t>
            </w:r>
          </w:p>
        </w:tc>
      </w:tr>
      <w:tr w:rsidR="00B919F1" w:rsidTr="009559F1">
        <w:tc>
          <w:tcPr>
            <w:tcW w:w="987" w:type="dxa"/>
            <w:vMerge/>
            <w:vAlign w:val="center"/>
          </w:tcPr>
          <w:p w:rsidR="00B919F1" w:rsidRDefault="00B919F1" w:rsidP="00780F3C">
            <w:pPr>
              <w:rPr>
                <w:sz w:val="20"/>
                <w:lang w:val="bg-BG"/>
              </w:rPr>
            </w:pPr>
          </w:p>
        </w:tc>
        <w:tc>
          <w:tcPr>
            <w:tcW w:w="988" w:type="dxa"/>
            <w:gridSpan w:val="2"/>
          </w:tcPr>
          <w:p w:rsidR="00B919F1" w:rsidRPr="004A3F4F" w:rsidRDefault="00B919F1" w:rsidP="00452AF0">
            <w:pPr>
              <w:jc w:val="center"/>
              <w:rPr>
                <w:sz w:val="30"/>
                <w:szCs w:val="30"/>
                <w:lang w:val="bg-BG"/>
              </w:rPr>
            </w:pPr>
          </w:p>
          <w:p w:rsidR="00B919F1" w:rsidRPr="004A3F4F" w:rsidRDefault="00B919F1" w:rsidP="00452AF0">
            <w:pPr>
              <w:jc w:val="center"/>
              <w:rPr>
                <w:sz w:val="30"/>
                <w:szCs w:val="30"/>
                <w:lang w:val="bg-BG"/>
              </w:rPr>
            </w:pPr>
            <w:r w:rsidRPr="004A3F4F">
              <w:rPr>
                <w:sz w:val="30"/>
                <w:szCs w:val="30"/>
                <w:lang w:val="bg-BG"/>
              </w:rPr>
              <w:t>6</w:t>
            </w:r>
          </w:p>
        </w:tc>
        <w:tc>
          <w:tcPr>
            <w:tcW w:w="6343" w:type="dxa"/>
            <w:gridSpan w:val="2"/>
          </w:tcPr>
          <w:p w:rsidR="00B919F1" w:rsidRPr="004A3F4F" w:rsidRDefault="00B919F1" w:rsidP="00452AF0">
            <w:pPr>
              <w:pStyle w:val="a6"/>
              <w:shd w:val="clear" w:color="auto" w:fill="FFFFFF"/>
              <w:spacing w:line="300" w:lineRule="atLeast"/>
              <w:jc w:val="both"/>
              <w:rPr>
                <w:rFonts w:asciiTheme="minorHAnsi" w:hAnsiTheme="minorHAnsi"/>
                <w:sz w:val="30"/>
                <w:szCs w:val="30"/>
                <w:shd w:val="clear" w:color="auto" w:fill="FFFFFF"/>
              </w:rPr>
            </w:pPr>
            <w:proofErr w:type="spellStart"/>
            <w:r w:rsidRPr="004A3F4F">
              <w:rPr>
                <w:rStyle w:val="msonormal0"/>
                <w:rFonts w:ascii="Calibri" w:hAnsi="Calibri"/>
                <w:bCs/>
                <w:sz w:val="30"/>
                <w:szCs w:val="30"/>
              </w:rPr>
              <w:t>Ден</w:t>
            </w:r>
            <w:proofErr w:type="spellEnd"/>
            <w:r w:rsidRPr="004A3F4F">
              <w:rPr>
                <w:rStyle w:val="msonormal0"/>
                <w:rFonts w:ascii="Calibri" w:hAnsi="Calibri"/>
                <w:bCs/>
                <w:sz w:val="30"/>
                <w:szCs w:val="30"/>
              </w:rPr>
              <w:t xml:space="preserve"> на </w:t>
            </w:r>
            <w:proofErr w:type="spellStart"/>
            <w:r w:rsidRPr="004A3F4F">
              <w:rPr>
                <w:rStyle w:val="msonormal0"/>
                <w:rFonts w:ascii="Calibri" w:hAnsi="Calibri"/>
                <w:bCs/>
                <w:sz w:val="30"/>
                <w:szCs w:val="30"/>
              </w:rPr>
              <w:t>Съединението</w:t>
            </w:r>
            <w:proofErr w:type="spellEnd"/>
            <w:r w:rsidRPr="004A3F4F">
              <w:rPr>
                <w:rStyle w:val="msonormal0"/>
                <w:rFonts w:ascii="Calibri" w:hAnsi="Calibri"/>
                <w:bCs/>
                <w:sz w:val="30"/>
                <w:szCs w:val="30"/>
              </w:rPr>
              <w:t xml:space="preserve">. </w:t>
            </w:r>
            <w:proofErr w:type="spellStart"/>
            <w:r w:rsidRPr="004A3F4F">
              <w:rPr>
                <w:rStyle w:val="msonormal0"/>
                <w:rFonts w:ascii="Calibri" w:hAnsi="Calibri"/>
                <w:bCs/>
                <w:sz w:val="30"/>
                <w:szCs w:val="30"/>
              </w:rPr>
              <w:t>Чества</w:t>
            </w:r>
            <w:proofErr w:type="spellEnd"/>
            <w:r w:rsidRPr="004A3F4F">
              <w:rPr>
                <w:rStyle w:val="msonormal0"/>
                <w:rFonts w:ascii="Calibri" w:hAnsi="Calibri"/>
                <w:bCs/>
                <w:sz w:val="30"/>
                <w:szCs w:val="30"/>
              </w:rPr>
              <w:t xml:space="preserve"> се </w:t>
            </w:r>
            <w:proofErr w:type="spellStart"/>
            <w:r w:rsidRPr="004A3F4F">
              <w:rPr>
                <w:rStyle w:val="msonormal0"/>
                <w:rFonts w:ascii="Calibri" w:hAnsi="Calibri"/>
                <w:bCs/>
                <w:sz w:val="30"/>
                <w:szCs w:val="30"/>
              </w:rPr>
              <w:t>Съединението</w:t>
            </w:r>
            <w:proofErr w:type="spellEnd"/>
            <w:r w:rsidRPr="004A3F4F">
              <w:rPr>
                <w:rStyle w:val="msonormal0"/>
                <w:rFonts w:ascii="Calibri" w:hAnsi="Calibri"/>
                <w:bCs/>
                <w:sz w:val="30"/>
                <w:szCs w:val="30"/>
              </w:rPr>
              <w:t xml:space="preserve"> на </w:t>
            </w:r>
            <w:proofErr w:type="spellStart"/>
            <w:r w:rsidRPr="004A3F4F">
              <w:rPr>
                <w:rStyle w:val="msonormal0"/>
                <w:rFonts w:ascii="Calibri" w:hAnsi="Calibri"/>
                <w:bCs/>
                <w:sz w:val="30"/>
                <w:szCs w:val="30"/>
              </w:rPr>
              <w:t>Княжество</w:t>
            </w:r>
            <w:proofErr w:type="spellEnd"/>
            <w:r w:rsidRPr="004A3F4F">
              <w:rPr>
                <w:rStyle w:val="msonormal0"/>
                <w:rFonts w:ascii="Calibri" w:hAnsi="Calibri"/>
                <w:bCs/>
                <w:sz w:val="30"/>
                <w:szCs w:val="30"/>
              </w:rPr>
              <w:t xml:space="preserve"> България и </w:t>
            </w:r>
            <w:proofErr w:type="spellStart"/>
            <w:r w:rsidRPr="004A3F4F">
              <w:rPr>
                <w:rStyle w:val="msonormal0"/>
                <w:rFonts w:ascii="Calibri" w:hAnsi="Calibri"/>
                <w:bCs/>
                <w:sz w:val="30"/>
                <w:szCs w:val="30"/>
              </w:rPr>
              <w:t>Източна</w:t>
            </w:r>
            <w:proofErr w:type="spellEnd"/>
            <w:r w:rsidRPr="004A3F4F">
              <w:rPr>
                <w:rStyle w:val="msonormal0"/>
                <w:rFonts w:ascii="Calibri" w:hAnsi="Calibri"/>
                <w:bCs/>
                <w:sz w:val="30"/>
                <w:szCs w:val="30"/>
              </w:rPr>
              <w:t xml:space="preserve"> </w:t>
            </w:r>
            <w:proofErr w:type="spellStart"/>
            <w:r w:rsidRPr="004A3F4F">
              <w:rPr>
                <w:rStyle w:val="msonormal0"/>
                <w:rFonts w:ascii="Calibri" w:hAnsi="Calibri"/>
                <w:bCs/>
                <w:sz w:val="30"/>
                <w:szCs w:val="30"/>
              </w:rPr>
              <w:t>Румелия</w:t>
            </w:r>
            <w:proofErr w:type="spellEnd"/>
            <w:r w:rsidRPr="004A3F4F">
              <w:rPr>
                <w:rStyle w:val="msonormal0"/>
                <w:rFonts w:ascii="Calibri" w:hAnsi="Calibri"/>
                <w:bCs/>
                <w:sz w:val="30"/>
                <w:szCs w:val="30"/>
              </w:rPr>
              <w:t xml:space="preserve"> </w:t>
            </w:r>
            <w:proofErr w:type="spellStart"/>
            <w:r w:rsidRPr="004A3F4F">
              <w:rPr>
                <w:rStyle w:val="msonormal0"/>
                <w:rFonts w:ascii="Calibri" w:hAnsi="Calibri"/>
                <w:bCs/>
                <w:sz w:val="30"/>
                <w:szCs w:val="30"/>
              </w:rPr>
              <w:t>през</w:t>
            </w:r>
            <w:proofErr w:type="spellEnd"/>
            <w:r w:rsidRPr="004A3F4F">
              <w:rPr>
                <w:rStyle w:val="msonormal0"/>
                <w:rFonts w:ascii="Calibri" w:hAnsi="Calibri"/>
                <w:bCs/>
                <w:sz w:val="30"/>
                <w:szCs w:val="30"/>
              </w:rPr>
              <w:t xml:space="preserve"> 1885 г. </w:t>
            </w:r>
            <w:proofErr w:type="spellStart"/>
            <w:r w:rsidRPr="004A3F4F">
              <w:rPr>
                <w:rStyle w:val="msonormal0"/>
                <w:rFonts w:ascii="Calibri" w:hAnsi="Calibri"/>
                <w:bCs/>
                <w:sz w:val="30"/>
                <w:szCs w:val="30"/>
              </w:rPr>
              <w:t>Официален</w:t>
            </w:r>
            <w:proofErr w:type="spellEnd"/>
            <w:r w:rsidRPr="004A3F4F">
              <w:rPr>
                <w:rStyle w:val="msonormal0"/>
                <w:rFonts w:ascii="Calibri" w:hAnsi="Calibri"/>
                <w:bCs/>
                <w:sz w:val="30"/>
                <w:szCs w:val="30"/>
              </w:rPr>
              <w:t xml:space="preserve"> </w:t>
            </w:r>
            <w:proofErr w:type="spellStart"/>
            <w:r w:rsidRPr="004A3F4F">
              <w:rPr>
                <w:rStyle w:val="msonormal0"/>
                <w:rFonts w:ascii="Calibri" w:hAnsi="Calibri"/>
                <w:bCs/>
                <w:sz w:val="30"/>
                <w:szCs w:val="30"/>
              </w:rPr>
              <w:t>празник</w:t>
            </w:r>
            <w:proofErr w:type="spellEnd"/>
          </w:p>
        </w:tc>
        <w:tc>
          <w:tcPr>
            <w:tcW w:w="5779" w:type="dxa"/>
            <w:gridSpan w:val="2"/>
          </w:tcPr>
          <w:p w:rsidR="00B919F1" w:rsidRPr="004A3F4F" w:rsidRDefault="00B919F1" w:rsidP="00452AF0">
            <w:pPr>
              <w:jc w:val="center"/>
              <w:rPr>
                <w:sz w:val="30"/>
                <w:szCs w:val="30"/>
                <w:lang w:val="bg-BG"/>
              </w:rPr>
            </w:pPr>
          </w:p>
          <w:p w:rsidR="00B919F1" w:rsidRPr="004A3F4F" w:rsidRDefault="00B919F1" w:rsidP="00452AF0">
            <w:pPr>
              <w:jc w:val="center"/>
              <w:rPr>
                <w:sz w:val="30"/>
                <w:szCs w:val="30"/>
                <w:lang w:val="bg-BG"/>
              </w:rPr>
            </w:pPr>
            <w:r w:rsidRPr="004A3F4F">
              <w:rPr>
                <w:sz w:val="30"/>
                <w:szCs w:val="30"/>
                <w:lang w:val="bg-BG"/>
              </w:rPr>
              <w:t>Отбелязване</w:t>
            </w:r>
          </w:p>
        </w:tc>
      </w:tr>
      <w:tr w:rsidR="0062222E" w:rsidTr="00A84EBF">
        <w:tc>
          <w:tcPr>
            <w:tcW w:w="987" w:type="dxa"/>
            <w:vMerge/>
            <w:vAlign w:val="center"/>
          </w:tcPr>
          <w:p w:rsidR="0062222E" w:rsidRPr="00960716" w:rsidRDefault="0062222E" w:rsidP="00960716">
            <w:pPr>
              <w:rPr>
                <w:sz w:val="20"/>
                <w:lang w:val="bg-BG"/>
              </w:rPr>
            </w:pPr>
          </w:p>
        </w:tc>
        <w:tc>
          <w:tcPr>
            <w:tcW w:w="13110" w:type="dxa"/>
            <w:gridSpan w:val="6"/>
          </w:tcPr>
          <w:p w:rsidR="0062222E" w:rsidRPr="004A3F4F" w:rsidRDefault="0062222E" w:rsidP="004A3F4F">
            <w:pPr>
              <w:jc w:val="center"/>
              <w:rPr>
                <w:sz w:val="30"/>
                <w:szCs w:val="30"/>
                <w:lang w:val="bg-BG"/>
              </w:rPr>
            </w:pPr>
            <w:r w:rsidRPr="004A3F4F">
              <w:rPr>
                <w:sz w:val="30"/>
                <w:szCs w:val="30"/>
                <w:lang w:val="bg-BG"/>
              </w:rPr>
              <w:t>Участие на ФА „</w:t>
            </w:r>
            <w:proofErr w:type="spellStart"/>
            <w:r w:rsidRPr="004A3F4F">
              <w:rPr>
                <w:sz w:val="30"/>
                <w:szCs w:val="30"/>
                <w:lang w:val="bg-BG"/>
              </w:rPr>
              <w:t>Въжички</w:t>
            </w:r>
            <w:proofErr w:type="spellEnd"/>
            <w:r w:rsidRPr="004A3F4F">
              <w:rPr>
                <w:sz w:val="30"/>
                <w:szCs w:val="30"/>
                <w:lang w:val="bg-BG"/>
              </w:rPr>
              <w:t>” във Фолклорен фестивал „Китен и приятели” – гр. Китен 2021</w:t>
            </w:r>
          </w:p>
        </w:tc>
      </w:tr>
      <w:tr w:rsidR="0062222E" w:rsidTr="00A95F8F">
        <w:tc>
          <w:tcPr>
            <w:tcW w:w="987" w:type="dxa"/>
            <w:vMerge/>
          </w:tcPr>
          <w:p w:rsidR="0062222E" w:rsidRDefault="0062222E" w:rsidP="00CE6121">
            <w:pPr>
              <w:jc w:val="center"/>
              <w:rPr>
                <w:sz w:val="20"/>
                <w:lang w:val="bg-BG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62222E" w:rsidRPr="004A3F4F" w:rsidRDefault="0062222E" w:rsidP="00A42874">
            <w:pPr>
              <w:jc w:val="center"/>
              <w:rPr>
                <w:sz w:val="30"/>
                <w:szCs w:val="30"/>
                <w:lang w:val="bg-BG"/>
              </w:rPr>
            </w:pPr>
            <w:r w:rsidRPr="004A3F4F">
              <w:rPr>
                <w:sz w:val="32"/>
                <w:lang w:val="bg-BG"/>
              </w:rPr>
              <w:t>15</w:t>
            </w:r>
          </w:p>
        </w:tc>
        <w:tc>
          <w:tcPr>
            <w:tcW w:w="12122" w:type="dxa"/>
            <w:gridSpan w:val="4"/>
          </w:tcPr>
          <w:p w:rsidR="0062222E" w:rsidRPr="004A3F4F" w:rsidRDefault="0062222E" w:rsidP="000A4A2F">
            <w:pPr>
              <w:jc w:val="center"/>
              <w:rPr>
                <w:sz w:val="30"/>
                <w:szCs w:val="30"/>
                <w:lang w:val="bg-BG"/>
              </w:rPr>
            </w:pPr>
            <w:r w:rsidRPr="004A3F4F">
              <w:rPr>
                <w:sz w:val="30"/>
                <w:szCs w:val="30"/>
                <w:lang w:val="bg-BG"/>
              </w:rPr>
              <w:t>Инициатива за привличане на учениците в библиотеката по повод първия учебен ден</w:t>
            </w:r>
          </w:p>
        </w:tc>
      </w:tr>
      <w:tr w:rsidR="0062222E" w:rsidTr="00A95F8F">
        <w:tc>
          <w:tcPr>
            <w:tcW w:w="987" w:type="dxa"/>
            <w:vMerge/>
          </w:tcPr>
          <w:p w:rsidR="0062222E" w:rsidRDefault="0062222E" w:rsidP="00CE6121">
            <w:pPr>
              <w:jc w:val="center"/>
              <w:rPr>
                <w:sz w:val="20"/>
                <w:lang w:val="bg-BG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62222E" w:rsidRPr="004A3F4F" w:rsidRDefault="0062222E" w:rsidP="00A42874">
            <w:pPr>
              <w:jc w:val="center"/>
              <w:rPr>
                <w:sz w:val="32"/>
                <w:lang w:val="bg-BG"/>
              </w:rPr>
            </w:pPr>
            <w:r w:rsidRPr="004A3F4F">
              <w:rPr>
                <w:sz w:val="32"/>
                <w:lang w:val="bg-BG"/>
              </w:rPr>
              <w:t>22</w:t>
            </w:r>
          </w:p>
        </w:tc>
        <w:tc>
          <w:tcPr>
            <w:tcW w:w="12122" w:type="dxa"/>
            <w:gridSpan w:val="4"/>
          </w:tcPr>
          <w:p w:rsidR="0062222E" w:rsidRPr="004A3F4F" w:rsidRDefault="0062222E" w:rsidP="000D576D">
            <w:pPr>
              <w:jc w:val="center"/>
              <w:rPr>
                <w:sz w:val="30"/>
                <w:szCs w:val="30"/>
                <w:lang w:val="bg-BG"/>
              </w:rPr>
            </w:pPr>
            <w:r w:rsidRPr="004A3F4F">
              <w:rPr>
                <w:sz w:val="30"/>
                <w:szCs w:val="30"/>
                <w:lang w:val="bg-BG"/>
              </w:rPr>
              <w:t xml:space="preserve">Ден на Независимостта и отбелязване 101 год. от смъртта на Иван Вазов </w:t>
            </w:r>
          </w:p>
        </w:tc>
      </w:tr>
      <w:tr w:rsidR="0062222E" w:rsidTr="00A95F8F">
        <w:tc>
          <w:tcPr>
            <w:tcW w:w="987" w:type="dxa"/>
            <w:vMerge/>
          </w:tcPr>
          <w:p w:rsidR="0062222E" w:rsidRDefault="0062222E" w:rsidP="00CE6121">
            <w:pPr>
              <w:jc w:val="center"/>
              <w:rPr>
                <w:sz w:val="20"/>
                <w:lang w:val="bg-BG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62222E" w:rsidRPr="004A3F4F" w:rsidRDefault="0062222E" w:rsidP="00A42874">
            <w:pPr>
              <w:jc w:val="center"/>
              <w:rPr>
                <w:sz w:val="32"/>
                <w:lang w:val="bg-BG"/>
              </w:rPr>
            </w:pPr>
            <w:r w:rsidRPr="004A3F4F">
              <w:rPr>
                <w:sz w:val="32"/>
                <w:lang w:val="bg-BG"/>
              </w:rPr>
              <w:t>27</w:t>
            </w:r>
          </w:p>
        </w:tc>
        <w:tc>
          <w:tcPr>
            <w:tcW w:w="12122" w:type="dxa"/>
            <w:gridSpan w:val="4"/>
          </w:tcPr>
          <w:p w:rsidR="0062222E" w:rsidRPr="004A3F4F" w:rsidRDefault="0062222E" w:rsidP="000D576D">
            <w:pPr>
              <w:jc w:val="center"/>
              <w:rPr>
                <w:sz w:val="30"/>
                <w:szCs w:val="30"/>
                <w:lang w:val="bg-BG"/>
              </w:rPr>
            </w:pPr>
            <w:r w:rsidRPr="004A3F4F">
              <w:rPr>
                <w:sz w:val="30"/>
                <w:szCs w:val="30"/>
                <w:lang w:val="bg-BG"/>
              </w:rPr>
              <w:t xml:space="preserve">Международен ден на туризма – поход </w:t>
            </w:r>
          </w:p>
        </w:tc>
      </w:tr>
      <w:tr w:rsidR="0062222E" w:rsidTr="008E249E">
        <w:tc>
          <w:tcPr>
            <w:tcW w:w="14097" w:type="dxa"/>
            <w:gridSpan w:val="7"/>
          </w:tcPr>
          <w:p w:rsidR="0062222E" w:rsidRPr="005B42EE" w:rsidRDefault="0062222E" w:rsidP="003A25FC">
            <w:pPr>
              <w:jc w:val="center"/>
              <w:rPr>
                <w:color w:val="FF0000"/>
                <w:sz w:val="30"/>
                <w:szCs w:val="30"/>
                <w:lang w:val="bg-BG"/>
              </w:rPr>
            </w:pPr>
          </w:p>
        </w:tc>
      </w:tr>
      <w:tr w:rsidR="0062222E" w:rsidRPr="006E116B" w:rsidTr="00C64D46">
        <w:trPr>
          <w:trHeight w:val="564"/>
        </w:trPr>
        <w:tc>
          <w:tcPr>
            <w:tcW w:w="987" w:type="dxa"/>
            <w:vMerge w:val="restart"/>
            <w:vAlign w:val="center"/>
          </w:tcPr>
          <w:p w:rsidR="0062222E" w:rsidRPr="00960716" w:rsidRDefault="0062222E" w:rsidP="00B00029">
            <w:pPr>
              <w:spacing w:line="276" w:lineRule="auto"/>
              <w:rPr>
                <w:sz w:val="20"/>
                <w:lang w:val="bg-BG"/>
              </w:rPr>
            </w:pPr>
          </w:p>
          <w:p w:rsidR="0062222E" w:rsidRDefault="0062222E" w:rsidP="00B00029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О</w:t>
            </w:r>
          </w:p>
          <w:p w:rsidR="0062222E" w:rsidRDefault="0062222E" w:rsidP="00B00029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К</w:t>
            </w:r>
          </w:p>
          <w:p w:rsidR="0062222E" w:rsidRDefault="0062222E" w:rsidP="00B00029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Т</w:t>
            </w:r>
          </w:p>
          <w:p w:rsidR="0062222E" w:rsidRDefault="0062222E" w:rsidP="00B00029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О</w:t>
            </w:r>
          </w:p>
          <w:p w:rsidR="0062222E" w:rsidRDefault="0062222E" w:rsidP="00B00029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М</w:t>
            </w:r>
          </w:p>
          <w:p w:rsidR="0062222E" w:rsidRDefault="0062222E" w:rsidP="00B00029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В</w:t>
            </w:r>
          </w:p>
          <w:p w:rsidR="0062222E" w:rsidRDefault="0062222E" w:rsidP="008B5769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Р</w:t>
            </w:r>
          </w:p>
          <w:p w:rsidR="0062222E" w:rsidRDefault="0062222E" w:rsidP="008B5769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И</w:t>
            </w:r>
          </w:p>
          <w:p w:rsidR="0062222E" w:rsidRPr="008B5769" w:rsidRDefault="0062222E" w:rsidP="008B5769">
            <w:pPr>
              <w:spacing w:line="276" w:lineRule="auto"/>
              <w:jc w:val="center"/>
              <w:rPr>
                <w:sz w:val="20"/>
                <w:lang w:val="bg-BG"/>
              </w:rPr>
            </w:pPr>
          </w:p>
        </w:tc>
        <w:tc>
          <w:tcPr>
            <w:tcW w:w="988" w:type="dxa"/>
            <w:gridSpan w:val="2"/>
          </w:tcPr>
          <w:p w:rsidR="0062222E" w:rsidRPr="00AB397E" w:rsidRDefault="0062222E" w:rsidP="00780F3C">
            <w:pPr>
              <w:jc w:val="center"/>
              <w:rPr>
                <w:sz w:val="30"/>
                <w:szCs w:val="30"/>
                <w:lang w:val="bg-BG"/>
              </w:rPr>
            </w:pPr>
            <w:r w:rsidRPr="00AB397E">
              <w:rPr>
                <w:sz w:val="30"/>
                <w:szCs w:val="30"/>
                <w:lang w:val="bg-BG"/>
              </w:rPr>
              <w:t>3</w:t>
            </w:r>
          </w:p>
          <w:p w:rsidR="0062222E" w:rsidRPr="00AB397E" w:rsidRDefault="0062222E" w:rsidP="00B00029">
            <w:pPr>
              <w:jc w:val="center"/>
              <w:rPr>
                <w:sz w:val="30"/>
                <w:szCs w:val="30"/>
                <w:lang w:val="bg-BG"/>
              </w:rPr>
            </w:pPr>
          </w:p>
        </w:tc>
        <w:tc>
          <w:tcPr>
            <w:tcW w:w="12122" w:type="dxa"/>
            <w:gridSpan w:val="4"/>
          </w:tcPr>
          <w:p w:rsidR="0062222E" w:rsidRPr="00AB397E" w:rsidRDefault="0062222E" w:rsidP="00AB397E">
            <w:pPr>
              <w:jc w:val="center"/>
              <w:rPr>
                <w:sz w:val="30"/>
                <w:szCs w:val="30"/>
                <w:lang w:val="bg-BG"/>
              </w:rPr>
            </w:pPr>
            <w:r w:rsidRPr="00AB397E">
              <w:rPr>
                <w:sz w:val="30"/>
                <w:szCs w:val="30"/>
                <w:lang w:val="bg-BG"/>
              </w:rPr>
              <w:t>Откриване на творчески сезон 202</w:t>
            </w:r>
            <w:r>
              <w:rPr>
                <w:sz w:val="30"/>
                <w:szCs w:val="30"/>
                <w:lang w:val="bg-BG"/>
              </w:rPr>
              <w:t>2-2023</w:t>
            </w:r>
            <w:r w:rsidRPr="00AB397E">
              <w:rPr>
                <w:sz w:val="30"/>
                <w:szCs w:val="30"/>
                <w:lang w:val="bg-BG"/>
              </w:rPr>
              <w:t xml:space="preserve"> към читалището</w:t>
            </w:r>
          </w:p>
        </w:tc>
      </w:tr>
      <w:tr w:rsidR="0062222E" w:rsidTr="00235D71">
        <w:tc>
          <w:tcPr>
            <w:tcW w:w="987" w:type="dxa"/>
            <w:vMerge/>
            <w:vAlign w:val="center"/>
          </w:tcPr>
          <w:p w:rsidR="0062222E" w:rsidRPr="00960716" w:rsidRDefault="0062222E" w:rsidP="00B00029">
            <w:pPr>
              <w:rPr>
                <w:sz w:val="20"/>
                <w:lang w:val="bg-BG"/>
              </w:rPr>
            </w:pPr>
          </w:p>
        </w:tc>
        <w:tc>
          <w:tcPr>
            <w:tcW w:w="998" w:type="dxa"/>
            <w:gridSpan w:val="3"/>
          </w:tcPr>
          <w:p w:rsidR="0062222E" w:rsidRPr="00AB397E" w:rsidRDefault="0062222E" w:rsidP="00B00029">
            <w:pPr>
              <w:jc w:val="center"/>
              <w:rPr>
                <w:sz w:val="30"/>
                <w:szCs w:val="30"/>
                <w:lang w:val="bg-BG"/>
              </w:rPr>
            </w:pPr>
            <w:r>
              <w:rPr>
                <w:sz w:val="30"/>
                <w:szCs w:val="30"/>
                <w:lang w:val="bg-BG"/>
              </w:rPr>
              <w:t>3</w:t>
            </w:r>
          </w:p>
        </w:tc>
        <w:tc>
          <w:tcPr>
            <w:tcW w:w="12112" w:type="dxa"/>
            <w:gridSpan w:val="3"/>
          </w:tcPr>
          <w:p w:rsidR="0062222E" w:rsidRPr="00AB397E" w:rsidRDefault="0062222E" w:rsidP="00B00029">
            <w:pPr>
              <w:jc w:val="center"/>
              <w:rPr>
                <w:sz w:val="30"/>
                <w:szCs w:val="30"/>
                <w:lang w:val="bg-BG"/>
              </w:rPr>
            </w:pPr>
            <w:r w:rsidRPr="00AB397E">
              <w:rPr>
                <w:sz w:val="30"/>
                <w:szCs w:val="30"/>
                <w:lang w:val="bg-BG"/>
              </w:rPr>
              <w:t>Стартиране на работата с Клуб „Млад приятел на книгата” към библиотеката при НЧ „Просвета-1892”, гр. Стралджа</w:t>
            </w:r>
          </w:p>
        </w:tc>
      </w:tr>
      <w:tr w:rsidR="00BA45D9" w:rsidTr="00602CE9">
        <w:tc>
          <w:tcPr>
            <w:tcW w:w="987" w:type="dxa"/>
            <w:vMerge/>
          </w:tcPr>
          <w:p w:rsidR="00BA45D9" w:rsidRDefault="00BA45D9" w:rsidP="00B00029">
            <w:pPr>
              <w:jc w:val="center"/>
              <w:rPr>
                <w:sz w:val="20"/>
                <w:lang w:val="bg-BG"/>
              </w:rPr>
            </w:pPr>
          </w:p>
        </w:tc>
        <w:tc>
          <w:tcPr>
            <w:tcW w:w="988" w:type="dxa"/>
            <w:gridSpan w:val="2"/>
          </w:tcPr>
          <w:p w:rsidR="00BA45D9" w:rsidRPr="00BA45D9" w:rsidRDefault="00BA45D9" w:rsidP="00B00029">
            <w:pPr>
              <w:jc w:val="center"/>
              <w:rPr>
                <w:color w:val="000000" w:themeColor="text1"/>
                <w:sz w:val="30"/>
                <w:szCs w:val="30"/>
                <w:lang w:val="bg-BG"/>
              </w:rPr>
            </w:pPr>
          </w:p>
          <w:p w:rsidR="00BA45D9" w:rsidRPr="005B42EE" w:rsidRDefault="00BA45D9" w:rsidP="00B00029">
            <w:pPr>
              <w:jc w:val="center"/>
              <w:rPr>
                <w:color w:val="FF0000"/>
                <w:sz w:val="30"/>
                <w:szCs w:val="30"/>
                <w:lang w:val="bg-BG"/>
              </w:rPr>
            </w:pPr>
            <w:r w:rsidRPr="00BA45D9">
              <w:rPr>
                <w:color w:val="000000" w:themeColor="text1"/>
                <w:sz w:val="30"/>
                <w:szCs w:val="30"/>
                <w:lang w:val="bg-BG"/>
              </w:rPr>
              <w:t>17</w:t>
            </w:r>
          </w:p>
        </w:tc>
        <w:tc>
          <w:tcPr>
            <w:tcW w:w="6389" w:type="dxa"/>
            <w:gridSpan w:val="3"/>
            <w:shd w:val="clear" w:color="auto" w:fill="FFFFFF" w:themeFill="background1"/>
          </w:tcPr>
          <w:p w:rsidR="008273DD" w:rsidRDefault="008273DD" w:rsidP="00BA45D9">
            <w:pPr>
              <w:rPr>
                <w:sz w:val="30"/>
                <w:szCs w:val="30"/>
                <w:lang w:val="bg-BG"/>
              </w:rPr>
            </w:pPr>
          </w:p>
          <w:p w:rsidR="00BA45D9" w:rsidRPr="003D5732" w:rsidRDefault="00BA45D9" w:rsidP="00BA45D9">
            <w:pPr>
              <w:rPr>
                <w:sz w:val="30"/>
                <w:szCs w:val="30"/>
                <w:lang w:val="bg-BG"/>
              </w:rPr>
            </w:pPr>
            <w:r>
              <w:rPr>
                <w:sz w:val="30"/>
                <w:szCs w:val="30"/>
                <w:lang w:val="bg-BG"/>
              </w:rPr>
              <w:t xml:space="preserve">(15.10) </w:t>
            </w:r>
            <w:r w:rsidRPr="008273DD">
              <w:rPr>
                <w:sz w:val="30"/>
                <w:szCs w:val="30"/>
                <w:lang w:val="bg-BG"/>
              </w:rPr>
              <w:t>85 г.</w:t>
            </w:r>
            <w:r>
              <w:rPr>
                <w:sz w:val="30"/>
                <w:szCs w:val="30"/>
                <w:lang w:val="bg-BG"/>
              </w:rPr>
              <w:t xml:space="preserve"> от смъртта на Йордан Йовков – български писател</w:t>
            </w:r>
          </w:p>
        </w:tc>
        <w:tc>
          <w:tcPr>
            <w:tcW w:w="5733" w:type="dxa"/>
          </w:tcPr>
          <w:p w:rsidR="008273DD" w:rsidRDefault="008273DD" w:rsidP="00BA45D9">
            <w:pPr>
              <w:spacing w:line="276" w:lineRule="auto"/>
              <w:jc w:val="center"/>
              <w:rPr>
                <w:sz w:val="32"/>
                <w:lang w:val="bg-BG"/>
              </w:rPr>
            </w:pPr>
          </w:p>
          <w:p w:rsidR="00BA45D9" w:rsidRDefault="00BA45D9" w:rsidP="00BA45D9">
            <w:pPr>
              <w:spacing w:line="276" w:lineRule="auto"/>
              <w:jc w:val="center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Отбелязване</w:t>
            </w:r>
          </w:p>
        </w:tc>
      </w:tr>
      <w:tr w:rsidR="0062222E" w:rsidTr="00AD00BA">
        <w:tc>
          <w:tcPr>
            <w:tcW w:w="14097" w:type="dxa"/>
            <w:gridSpan w:val="7"/>
          </w:tcPr>
          <w:p w:rsidR="0062222E" w:rsidRPr="005B42EE" w:rsidRDefault="0062222E" w:rsidP="00A7378E">
            <w:pPr>
              <w:rPr>
                <w:color w:val="FF0000"/>
                <w:sz w:val="32"/>
                <w:lang w:val="bg-BG"/>
              </w:rPr>
            </w:pPr>
          </w:p>
        </w:tc>
      </w:tr>
      <w:tr w:rsidR="0062222E" w:rsidTr="00602CE9">
        <w:tc>
          <w:tcPr>
            <w:tcW w:w="993" w:type="dxa"/>
            <w:gridSpan w:val="2"/>
            <w:vMerge w:val="restart"/>
          </w:tcPr>
          <w:p w:rsidR="0062222E" w:rsidRPr="005B42EE" w:rsidRDefault="0062222E" w:rsidP="00910019">
            <w:pPr>
              <w:jc w:val="center"/>
              <w:rPr>
                <w:color w:val="FF0000"/>
                <w:sz w:val="20"/>
                <w:szCs w:val="20"/>
                <w:lang w:val="bg-BG"/>
              </w:rPr>
            </w:pPr>
          </w:p>
          <w:p w:rsidR="0062222E" w:rsidRPr="00DF6592" w:rsidRDefault="0062222E" w:rsidP="00910019">
            <w:pPr>
              <w:jc w:val="center"/>
              <w:rPr>
                <w:color w:val="000000" w:themeColor="text1"/>
                <w:sz w:val="20"/>
                <w:szCs w:val="20"/>
                <w:lang w:val="bg-BG"/>
              </w:rPr>
            </w:pPr>
            <w:r w:rsidRPr="00DF6592">
              <w:rPr>
                <w:color w:val="000000" w:themeColor="text1"/>
                <w:sz w:val="20"/>
                <w:szCs w:val="20"/>
                <w:lang w:val="bg-BG"/>
              </w:rPr>
              <w:t>Н</w:t>
            </w:r>
          </w:p>
          <w:p w:rsidR="0062222E" w:rsidRPr="00DF6592" w:rsidRDefault="0062222E" w:rsidP="00910019">
            <w:pPr>
              <w:jc w:val="center"/>
              <w:rPr>
                <w:color w:val="000000" w:themeColor="text1"/>
                <w:sz w:val="20"/>
                <w:szCs w:val="20"/>
                <w:lang w:val="bg-BG"/>
              </w:rPr>
            </w:pPr>
            <w:r w:rsidRPr="00DF6592">
              <w:rPr>
                <w:color w:val="000000" w:themeColor="text1"/>
                <w:sz w:val="20"/>
                <w:szCs w:val="20"/>
                <w:lang w:val="bg-BG"/>
              </w:rPr>
              <w:t>О</w:t>
            </w:r>
          </w:p>
          <w:p w:rsidR="0062222E" w:rsidRPr="00DF6592" w:rsidRDefault="0062222E" w:rsidP="00910019">
            <w:pPr>
              <w:jc w:val="center"/>
              <w:rPr>
                <w:color w:val="000000" w:themeColor="text1"/>
                <w:sz w:val="20"/>
                <w:szCs w:val="20"/>
                <w:lang w:val="bg-BG"/>
              </w:rPr>
            </w:pPr>
            <w:r w:rsidRPr="00DF6592">
              <w:rPr>
                <w:color w:val="000000" w:themeColor="text1"/>
                <w:sz w:val="20"/>
                <w:szCs w:val="20"/>
                <w:lang w:val="bg-BG"/>
              </w:rPr>
              <w:t>Е</w:t>
            </w:r>
          </w:p>
          <w:p w:rsidR="0062222E" w:rsidRPr="00DF6592" w:rsidRDefault="0062222E" w:rsidP="00910019">
            <w:pPr>
              <w:jc w:val="center"/>
              <w:rPr>
                <w:color w:val="000000" w:themeColor="text1"/>
                <w:sz w:val="20"/>
                <w:szCs w:val="20"/>
                <w:lang w:val="bg-BG"/>
              </w:rPr>
            </w:pPr>
            <w:r w:rsidRPr="00DF6592">
              <w:rPr>
                <w:color w:val="000000" w:themeColor="text1"/>
                <w:sz w:val="20"/>
                <w:szCs w:val="20"/>
                <w:lang w:val="bg-BG"/>
              </w:rPr>
              <w:lastRenderedPageBreak/>
              <w:t>М</w:t>
            </w:r>
          </w:p>
          <w:p w:rsidR="0062222E" w:rsidRPr="00DF6592" w:rsidRDefault="0062222E" w:rsidP="00910019">
            <w:pPr>
              <w:jc w:val="center"/>
              <w:rPr>
                <w:color w:val="000000" w:themeColor="text1"/>
                <w:sz w:val="20"/>
                <w:szCs w:val="20"/>
                <w:lang w:val="bg-BG"/>
              </w:rPr>
            </w:pPr>
            <w:r w:rsidRPr="00DF6592">
              <w:rPr>
                <w:color w:val="000000" w:themeColor="text1"/>
                <w:sz w:val="20"/>
                <w:szCs w:val="20"/>
                <w:lang w:val="bg-BG"/>
              </w:rPr>
              <w:t>В</w:t>
            </w:r>
          </w:p>
          <w:p w:rsidR="0062222E" w:rsidRPr="00DF6592" w:rsidRDefault="0062222E" w:rsidP="00910019">
            <w:pPr>
              <w:jc w:val="center"/>
              <w:rPr>
                <w:color w:val="000000" w:themeColor="text1"/>
                <w:sz w:val="20"/>
                <w:szCs w:val="20"/>
                <w:lang w:val="bg-BG"/>
              </w:rPr>
            </w:pPr>
            <w:r w:rsidRPr="00DF6592">
              <w:rPr>
                <w:color w:val="000000" w:themeColor="text1"/>
                <w:sz w:val="20"/>
                <w:szCs w:val="20"/>
                <w:lang w:val="bg-BG"/>
              </w:rPr>
              <w:t>Р</w:t>
            </w:r>
          </w:p>
          <w:p w:rsidR="0062222E" w:rsidRPr="00DF6592" w:rsidRDefault="0062222E" w:rsidP="00910019">
            <w:pPr>
              <w:jc w:val="center"/>
              <w:rPr>
                <w:color w:val="000000" w:themeColor="text1"/>
                <w:sz w:val="20"/>
                <w:szCs w:val="20"/>
                <w:lang w:val="bg-BG"/>
              </w:rPr>
            </w:pPr>
            <w:r w:rsidRPr="00DF6592">
              <w:rPr>
                <w:color w:val="000000" w:themeColor="text1"/>
                <w:sz w:val="20"/>
                <w:szCs w:val="20"/>
                <w:lang w:val="bg-BG"/>
              </w:rPr>
              <w:t>И</w:t>
            </w:r>
          </w:p>
          <w:p w:rsidR="0062222E" w:rsidRPr="005B42EE" w:rsidRDefault="0062222E" w:rsidP="00A7378E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gridSpan w:val="2"/>
          </w:tcPr>
          <w:p w:rsidR="0062222E" w:rsidRPr="00AB397E" w:rsidRDefault="0062222E" w:rsidP="004401FE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  <w:r w:rsidRPr="00AB397E">
              <w:rPr>
                <w:sz w:val="30"/>
                <w:szCs w:val="30"/>
                <w:lang w:val="bg-BG"/>
              </w:rPr>
              <w:lastRenderedPageBreak/>
              <w:t>1</w:t>
            </w:r>
          </w:p>
        </w:tc>
        <w:tc>
          <w:tcPr>
            <w:tcW w:w="6379" w:type="dxa"/>
            <w:gridSpan w:val="2"/>
          </w:tcPr>
          <w:p w:rsidR="0062222E" w:rsidRPr="00AB397E" w:rsidRDefault="0062222E" w:rsidP="004401FE">
            <w:pPr>
              <w:jc w:val="center"/>
              <w:rPr>
                <w:sz w:val="32"/>
                <w:lang w:val="bg-BG"/>
              </w:rPr>
            </w:pPr>
            <w:r w:rsidRPr="00AB397E">
              <w:rPr>
                <w:sz w:val="30"/>
                <w:szCs w:val="30"/>
                <w:lang w:val="bg-BG"/>
              </w:rPr>
              <w:t>Ден на народните будители</w:t>
            </w:r>
          </w:p>
        </w:tc>
        <w:tc>
          <w:tcPr>
            <w:tcW w:w="5733" w:type="dxa"/>
          </w:tcPr>
          <w:p w:rsidR="0062222E" w:rsidRPr="00AB397E" w:rsidRDefault="0062222E" w:rsidP="004401FE">
            <w:pPr>
              <w:jc w:val="center"/>
              <w:rPr>
                <w:sz w:val="32"/>
                <w:lang w:val="bg-BG"/>
              </w:rPr>
            </w:pPr>
            <w:r w:rsidRPr="00AB397E">
              <w:rPr>
                <w:sz w:val="32"/>
                <w:lang w:val="bg-BG"/>
              </w:rPr>
              <w:t>Отбелязване</w:t>
            </w:r>
          </w:p>
        </w:tc>
      </w:tr>
      <w:tr w:rsidR="0062222E" w:rsidTr="004401FE">
        <w:tc>
          <w:tcPr>
            <w:tcW w:w="993" w:type="dxa"/>
            <w:gridSpan w:val="2"/>
            <w:vMerge/>
          </w:tcPr>
          <w:p w:rsidR="0062222E" w:rsidRPr="005B42EE" w:rsidRDefault="0062222E" w:rsidP="00A7378E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gridSpan w:val="2"/>
          </w:tcPr>
          <w:p w:rsidR="0062222E" w:rsidRPr="00B91B76" w:rsidRDefault="0062222E" w:rsidP="004401FE">
            <w:pPr>
              <w:jc w:val="center"/>
              <w:rPr>
                <w:sz w:val="32"/>
                <w:lang w:val="bg-BG"/>
              </w:rPr>
            </w:pPr>
            <w:r w:rsidRPr="00B91B76">
              <w:rPr>
                <w:sz w:val="32"/>
                <w:lang w:val="bg-BG"/>
              </w:rPr>
              <w:t>1-</w:t>
            </w:r>
            <w:r>
              <w:rPr>
                <w:sz w:val="32"/>
                <w:lang w:val="bg-BG"/>
              </w:rPr>
              <w:t>4</w:t>
            </w:r>
          </w:p>
        </w:tc>
        <w:tc>
          <w:tcPr>
            <w:tcW w:w="12112" w:type="dxa"/>
            <w:gridSpan w:val="3"/>
          </w:tcPr>
          <w:p w:rsidR="0062222E" w:rsidRPr="00B91B76" w:rsidRDefault="0062222E" w:rsidP="004401FE">
            <w:pPr>
              <w:jc w:val="center"/>
              <w:rPr>
                <w:sz w:val="32"/>
                <w:lang w:val="bg-BG"/>
              </w:rPr>
            </w:pPr>
            <w:r w:rsidRPr="00B91B76">
              <w:rPr>
                <w:sz w:val="32"/>
                <w:lang w:val="bg-BG"/>
              </w:rPr>
              <w:t>Изложба „Нашата библиотека и нейните дарители и читатели”, съпътствана от дарителска кампания „Дари любима книга”</w:t>
            </w:r>
          </w:p>
        </w:tc>
      </w:tr>
      <w:tr w:rsidR="0062222E" w:rsidTr="00464666">
        <w:tc>
          <w:tcPr>
            <w:tcW w:w="993" w:type="dxa"/>
            <w:gridSpan w:val="2"/>
            <w:vMerge/>
          </w:tcPr>
          <w:p w:rsidR="0062222E" w:rsidRPr="005B42EE" w:rsidRDefault="0062222E" w:rsidP="00A7378E">
            <w:pPr>
              <w:rPr>
                <w:color w:val="FF0000"/>
                <w:sz w:val="32"/>
                <w:lang w:val="bg-BG"/>
              </w:rPr>
            </w:pPr>
          </w:p>
        </w:tc>
        <w:tc>
          <w:tcPr>
            <w:tcW w:w="992" w:type="dxa"/>
            <w:gridSpan w:val="2"/>
          </w:tcPr>
          <w:p w:rsidR="0062222E" w:rsidRPr="00B91B76" w:rsidRDefault="0062222E" w:rsidP="004401FE">
            <w:pPr>
              <w:spacing w:line="276" w:lineRule="auto"/>
              <w:jc w:val="center"/>
              <w:rPr>
                <w:sz w:val="32"/>
                <w:lang w:val="bg-BG"/>
              </w:rPr>
            </w:pPr>
            <w:r w:rsidRPr="00B91B76">
              <w:rPr>
                <w:sz w:val="32"/>
                <w:lang w:val="bg-BG"/>
              </w:rPr>
              <w:t>8</w:t>
            </w:r>
          </w:p>
        </w:tc>
        <w:tc>
          <w:tcPr>
            <w:tcW w:w="6379" w:type="dxa"/>
            <w:gridSpan w:val="2"/>
          </w:tcPr>
          <w:p w:rsidR="0062222E" w:rsidRPr="00B91B76" w:rsidRDefault="0062222E" w:rsidP="00A7378E">
            <w:pPr>
              <w:rPr>
                <w:sz w:val="30"/>
                <w:szCs w:val="30"/>
                <w:lang w:val="bg-BG"/>
              </w:rPr>
            </w:pPr>
            <w:r w:rsidRPr="00B91B76">
              <w:rPr>
                <w:sz w:val="30"/>
                <w:szCs w:val="30"/>
                <w:lang w:val="bg-BG"/>
              </w:rPr>
              <w:t xml:space="preserve">Отбелязване с читалищни инициативи празника на Община Стралджа – </w:t>
            </w:r>
            <w:proofErr w:type="spellStart"/>
            <w:r w:rsidRPr="00B91B76">
              <w:rPr>
                <w:sz w:val="30"/>
                <w:szCs w:val="30"/>
                <w:lang w:val="bg-BG"/>
              </w:rPr>
              <w:t>Архангелоден</w:t>
            </w:r>
            <w:proofErr w:type="spellEnd"/>
            <w:r w:rsidRPr="00B91B76">
              <w:rPr>
                <w:sz w:val="30"/>
                <w:szCs w:val="30"/>
                <w:lang w:val="bg-BG"/>
              </w:rPr>
              <w:t>.</w:t>
            </w:r>
          </w:p>
        </w:tc>
        <w:tc>
          <w:tcPr>
            <w:tcW w:w="5733" w:type="dxa"/>
          </w:tcPr>
          <w:p w:rsidR="0062222E" w:rsidRPr="00B91B76" w:rsidRDefault="0062222E" w:rsidP="004401FE">
            <w:pPr>
              <w:jc w:val="center"/>
              <w:rPr>
                <w:sz w:val="30"/>
                <w:szCs w:val="30"/>
                <w:lang w:val="bg-BG"/>
              </w:rPr>
            </w:pPr>
            <w:r w:rsidRPr="00B91B76">
              <w:rPr>
                <w:sz w:val="30"/>
                <w:szCs w:val="30"/>
                <w:lang w:val="bg-BG"/>
              </w:rPr>
              <w:t>Честване</w:t>
            </w:r>
          </w:p>
        </w:tc>
      </w:tr>
      <w:tr w:rsidR="00DF6592" w:rsidTr="00464666">
        <w:tc>
          <w:tcPr>
            <w:tcW w:w="993" w:type="dxa"/>
            <w:gridSpan w:val="2"/>
            <w:vMerge/>
          </w:tcPr>
          <w:p w:rsidR="00DF6592" w:rsidRPr="005B42EE" w:rsidRDefault="00DF6592" w:rsidP="00A7378E">
            <w:pPr>
              <w:rPr>
                <w:color w:val="FF0000"/>
                <w:sz w:val="32"/>
                <w:lang w:val="bg-BG"/>
              </w:rPr>
            </w:pPr>
          </w:p>
        </w:tc>
        <w:tc>
          <w:tcPr>
            <w:tcW w:w="992" w:type="dxa"/>
            <w:gridSpan w:val="2"/>
          </w:tcPr>
          <w:p w:rsidR="00DF6592" w:rsidRPr="00B91B76" w:rsidRDefault="00DF6592" w:rsidP="004401FE">
            <w:pPr>
              <w:jc w:val="center"/>
              <w:rPr>
                <w:sz w:val="30"/>
                <w:szCs w:val="30"/>
                <w:lang w:val="bg-BG"/>
              </w:rPr>
            </w:pPr>
            <w:r>
              <w:rPr>
                <w:sz w:val="30"/>
                <w:szCs w:val="30"/>
                <w:lang w:val="bg-BG"/>
              </w:rPr>
              <w:t>14</w:t>
            </w:r>
          </w:p>
        </w:tc>
        <w:tc>
          <w:tcPr>
            <w:tcW w:w="6379" w:type="dxa"/>
            <w:gridSpan w:val="2"/>
          </w:tcPr>
          <w:p w:rsidR="00DF6592" w:rsidRDefault="00DF6592" w:rsidP="00DF6592">
            <w:pPr>
              <w:spacing w:line="276" w:lineRule="auto"/>
              <w:rPr>
                <w:sz w:val="32"/>
                <w:lang w:val="bg-BG"/>
              </w:rPr>
            </w:pPr>
            <w:r w:rsidRPr="008273DD">
              <w:rPr>
                <w:sz w:val="30"/>
                <w:szCs w:val="30"/>
                <w:lang w:val="bg-BG"/>
              </w:rPr>
              <w:t>115 г</w:t>
            </w:r>
            <w:r>
              <w:rPr>
                <w:sz w:val="30"/>
                <w:szCs w:val="30"/>
                <w:lang w:val="bg-BG"/>
              </w:rPr>
              <w:t>. от рождението на Астрид Линдгрен - детска писателка</w:t>
            </w:r>
          </w:p>
        </w:tc>
        <w:tc>
          <w:tcPr>
            <w:tcW w:w="5733" w:type="dxa"/>
          </w:tcPr>
          <w:p w:rsidR="00DF6592" w:rsidRDefault="00DF6592" w:rsidP="00DF6592">
            <w:pPr>
              <w:spacing w:line="276" w:lineRule="auto"/>
              <w:jc w:val="center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Отбелязване</w:t>
            </w:r>
          </w:p>
        </w:tc>
      </w:tr>
      <w:tr w:rsidR="00DF6592" w:rsidTr="00464666">
        <w:tc>
          <w:tcPr>
            <w:tcW w:w="993" w:type="dxa"/>
            <w:gridSpan w:val="2"/>
            <w:vMerge/>
          </w:tcPr>
          <w:p w:rsidR="00DF6592" w:rsidRPr="005B42EE" w:rsidRDefault="00DF6592" w:rsidP="00A7378E">
            <w:pPr>
              <w:rPr>
                <w:color w:val="FF0000"/>
                <w:sz w:val="32"/>
                <w:lang w:val="bg-BG"/>
              </w:rPr>
            </w:pPr>
          </w:p>
        </w:tc>
        <w:tc>
          <w:tcPr>
            <w:tcW w:w="992" w:type="dxa"/>
            <w:gridSpan w:val="2"/>
          </w:tcPr>
          <w:p w:rsidR="00DF6592" w:rsidRPr="00B91B76" w:rsidRDefault="00DF6592" w:rsidP="00452AF0">
            <w:pPr>
              <w:jc w:val="center"/>
              <w:rPr>
                <w:sz w:val="30"/>
                <w:szCs w:val="30"/>
                <w:lang w:val="bg-BG"/>
              </w:rPr>
            </w:pPr>
            <w:r w:rsidRPr="00B91B76">
              <w:rPr>
                <w:sz w:val="30"/>
                <w:szCs w:val="30"/>
                <w:lang w:val="bg-BG"/>
              </w:rPr>
              <w:t>21</w:t>
            </w:r>
          </w:p>
        </w:tc>
        <w:tc>
          <w:tcPr>
            <w:tcW w:w="6379" w:type="dxa"/>
            <w:gridSpan w:val="2"/>
          </w:tcPr>
          <w:p w:rsidR="00DF6592" w:rsidRPr="00B91B76" w:rsidRDefault="00DF6592" w:rsidP="00452AF0">
            <w:pPr>
              <w:rPr>
                <w:sz w:val="30"/>
                <w:szCs w:val="30"/>
                <w:lang w:val="bg-BG"/>
              </w:rPr>
            </w:pPr>
            <w:r w:rsidRPr="00B91B76">
              <w:rPr>
                <w:sz w:val="30"/>
                <w:szCs w:val="30"/>
                <w:lang w:val="bg-BG"/>
              </w:rPr>
              <w:t>Ден на християнското семейство</w:t>
            </w:r>
          </w:p>
        </w:tc>
        <w:tc>
          <w:tcPr>
            <w:tcW w:w="5733" w:type="dxa"/>
          </w:tcPr>
          <w:p w:rsidR="00DF6592" w:rsidRPr="00B91B76" w:rsidRDefault="00DF6592" w:rsidP="00452AF0">
            <w:pPr>
              <w:jc w:val="center"/>
              <w:rPr>
                <w:sz w:val="30"/>
                <w:szCs w:val="30"/>
                <w:lang w:val="bg-BG"/>
              </w:rPr>
            </w:pPr>
            <w:r w:rsidRPr="00B91B76">
              <w:rPr>
                <w:sz w:val="30"/>
                <w:szCs w:val="30"/>
                <w:lang w:val="bg-BG"/>
              </w:rPr>
              <w:t>Отбелязване</w:t>
            </w:r>
          </w:p>
        </w:tc>
      </w:tr>
      <w:tr w:rsidR="0062222E" w:rsidTr="004C51D6">
        <w:tc>
          <w:tcPr>
            <w:tcW w:w="14097" w:type="dxa"/>
            <w:gridSpan w:val="7"/>
          </w:tcPr>
          <w:p w:rsidR="0062222E" w:rsidRPr="005B42EE" w:rsidRDefault="0062222E" w:rsidP="00A7378E">
            <w:pPr>
              <w:rPr>
                <w:color w:val="FF0000"/>
                <w:sz w:val="32"/>
                <w:lang w:val="bg-BG"/>
              </w:rPr>
            </w:pPr>
          </w:p>
        </w:tc>
      </w:tr>
      <w:tr w:rsidR="0062222E" w:rsidTr="009559F1">
        <w:tc>
          <w:tcPr>
            <w:tcW w:w="987" w:type="dxa"/>
            <w:vMerge w:val="restart"/>
            <w:vAlign w:val="center"/>
          </w:tcPr>
          <w:p w:rsidR="0062222E" w:rsidRDefault="0062222E" w:rsidP="00EE2790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Д</w:t>
            </w:r>
          </w:p>
          <w:p w:rsidR="0062222E" w:rsidRDefault="0062222E" w:rsidP="00EE2790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Е</w:t>
            </w:r>
          </w:p>
          <w:p w:rsidR="0062222E" w:rsidRDefault="0062222E" w:rsidP="00EE2790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К</w:t>
            </w:r>
          </w:p>
          <w:p w:rsidR="0062222E" w:rsidRDefault="0062222E" w:rsidP="00EE2790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Е</w:t>
            </w:r>
          </w:p>
          <w:p w:rsidR="0062222E" w:rsidRDefault="0062222E" w:rsidP="00EE2790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М</w:t>
            </w:r>
          </w:p>
          <w:p w:rsidR="0062222E" w:rsidRDefault="0062222E" w:rsidP="00EE2790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В</w:t>
            </w:r>
          </w:p>
          <w:p w:rsidR="0062222E" w:rsidRDefault="0062222E" w:rsidP="00EE2790">
            <w:pPr>
              <w:spacing w:line="276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Р</w:t>
            </w:r>
          </w:p>
          <w:p w:rsidR="0062222E" w:rsidRDefault="0062222E" w:rsidP="00EE2790">
            <w:pPr>
              <w:spacing w:line="276" w:lineRule="auto"/>
              <w:jc w:val="center"/>
              <w:rPr>
                <w:sz w:val="32"/>
                <w:lang w:val="bg-BG"/>
              </w:rPr>
            </w:pPr>
            <w:r>
              <w:rPr>
                <w:sz w:val="20"/>
                <w:lang w:val="bg-BG"/>
              </w:rPr>
              <w:t>И</w:t>
            </w:r>
          </w:p>
        </w:tc>
        <w:tc>
          <w:tcPr>
            <w:tcW w:w="13110" w:type="dxa"/>
            <w:gridSpan w:val="6"/>
            <w:vAlign w:val="center"/>
          </w:tcPr>
          <w:p w:rsidR="0062222E" w:rsidRPr="00B91B76" w:rsidRDefault="0062222E" w:rsidP="00CD5E3C">
            <w:pPr>
              <w:spacing w:line="276" w:lineRule="auto"/>
              <w:jc w:val="center"/>
              <w:rPr>
                <w:sz w:val="30"/>
                <w:szCs w:val="30"/>
                <w:lang w:val="bg-BG"/>
              </w:rPr>
            </w:pPr>
            <w:r w:rsidRPr="00B91B76">
              <w:rPr>
                <w:sz w:val="30"/>
                <w:szCs w:val="30"/>
                <w:lang w:val="bg-BG"/>
              </w:rPr>
              <w:t>Участие в Националния коледарски празник, гр. Ямбол</w:t>
            </w:r>
          </w:p>
        </w:tc>
      </w:tr>
      <w:tr w:rsidR="0062222E" w:rsidTr="009559F1">
        <w:tc>
          <w:tcPr>
            <w:tcW w:w="987" w:type="dxa"/>
            <w:vMerge/>
          </w:tcPr>
          <w:p w:rsidR="0062222E" w:rsidRDefault="0062222E" w:rsidP="00A7378E">
            <w:pPr>
              <w:spacing w:line="276" w:lineRule="auto"/>
              <w:jc w:val="center"/>
              <w:rPr>
                <w:sz w:val="32"/>
                <w:lang w:val="bg-BG"/>
              </w:rPr>
            </w:pPr>
          </w:p>
        </w:tc>
        <w:tc>
          <w:tcPr>
            <w:tcW w:w="13110" w:type="dxa"/>
            <w:gridSpan w:val="6"/>
            <w:vAlign w:val="center"/>
          </w:tcPr>
          <w:p w:rsidR="0062222E" w:rsidRPr="00B91B76" w:rsidRDefault="0062222E" w:rsidP="0011622B">
            <w:pPr>
              <w:jc w:val="center"/>
              <w:rPr>
                <w:sz w:val="30"/>
                <w:szCs w:val="30"/>
                <w:lang w:val="bg-BG"/>
              </w:rPr>
            </w:pPr>
            <w:r w:rsidRPr="00B91B76">
              <w:rPr>
                <w:sz w:val="30"/>
                <w:szCs w:val="30"/>
                <w:lang w:val="bg-BG"/>
              </w:rPr>
              <w:t>Участие в общински преглед на коледарските песни</w:t>
            </w:r>
          </w:p>
        </w:tc>
      </w:tr>
      <w:tr w:rsidR="0062222E" w:rsidTr="009559F1">
        <w:tc>
          <w:tcPr>
            <w:tcW w:w="987" w:type="dxa"/>
            <w:vMerge/>
          </w:tcPr>
          <w:p w:rsidR="0062222E" w:rsidRDefault="0062222E" w:rsidP="00A7378E">
            <w:pPr>
              <w:jc w:val="center"/>
              <w:rPr>
                <w:sz w:val="32"/>
                <w:lang w:val="bg-BG"/>
              </w:rPr>
            </w:pPr>
          </w:p>
        </w:tc>
        <w:tc>
          <w:tcPr>
            <w:tcW w:w="13110" w:type="dxa"/>
            <w:gridSpan w:val="6"/>
            <w:vAlign w:val="center"/>
          </w:tcPr>
          <w:p w:rsidR="0062222E" w:rsidRPr="00B91B76" w:rsidRDefault="0062222E" w:rsidP="0011622B">
            <w:pPr>
              <w:jc w:val="center"/>
              <w:rPr>
                <w:sz w:val="30"/>
                <w:szCs w:val="30"/>
                <w:lang w:val="bg-BG"/>
              </w:rPr>
            </w:pPr>
            <w:r w:rsidRPr="00B91B76">
              <w:rPr>
                <w:sz w:val="30"/>
                <w:szCs w:val="30"/>
                <w:lang w:val="bg-BG"/>
              </w:rPr>
              <w:t>Традиционен Коледен концерт на НЧ „Просвета - 1892” и участие в Коледните и Новогодишни празнични прояви</w:t>
            </w:r>
          </w:p>
        </w:tc>
      </w:tr>
    </w:tbl>
    <w:p w:rsidR="0011441C" w:rsidRDefault="0011441C" w:rsidP="009E79A8">
      <w:pPr>
        <w:spacing w:line="360" w:lineRule="auto"/>
        <w:ind w:firstLine="708"/>
        <w:jc w:val="both"/>
        <w:rPr>
          <w:rFonts w:cs="Times New Roman"/>
          <w:sz w:val="30"/>
          <w:szCs w:val="30"/>
          <w:lang w:val="bg-BG"/>
        </w:rPr>
      </w:pPr>
    </w:p>
    <w:p w:rsidR="00C64D46" w:rsidRPr="009E79A8" w:rsidRDefault="009E79A8" w:rsidP="009E79A8">
      <w:pPr>
        <w:spacing w:line="360" w:lineRule="auto"/>
        <w:ind w:firstLine="708"/>
        <w:jc w:val="both"/>
        <w:rPr>
          <w:rFonts w:cs="Times New Roman"/>
          <w:sz w:val="30"/>
          <w:szCs w:val="30"/>
          <w:lang w:val="bg-BG"/>
        </w:rPr>
      </w:pPr>
      <w:r>
        <w:rPr>
          <w:rFonts w:cs="Times New Roman"/>
          <w:sz w:val="30"/>
          <w:szCs w:val="30"/>
          <w:lang w:val="bg-BG"/>
        </w:rPr>
        <w:t>През 2022 год. НЧ „Просвета - 1892”, гр. Стралджа ще чества своя кръгла годишнина. Културната ни институция навършва своите 130 год. По повод на това ще осъществим празнични прояви, които не са нанесени с конкретни срокове в културния план и календар, но ще направим необходимото, за да реализираме предвиденото според епидемичната обстановката в страната.</w:t>
      </w:r>
    </w:p>
    <w:p w:rsidR="00A902CE" w:rsidRPr="009E79A8" w:rsidRDefault="00C64D46" w:rsidP="00335F5C">
      <w:pPr>
        <w:pStyle w:val="a6"/>
        <w:shd w:val="clear" w:color="auto" w:fill="FFFFFF"/>
        <w:spacing w:line="360" w:lineRule="auto"/>
        <w:ind w:firstLine="720"/>
        <w:jc w:val="both"/>
        <w:rPr>
          <w:rFonts w:asciiTheme="minorHAnsi" w:hAnsiTheme="minorHAnsi"/>
          <w:color w:val="000000"/>
          <w:sz w:val="30"/>
          <w:szCs w:val="30"/>
          <w:lang w:val="bg-BG"/>
        </w:rPr>
      </w:pPr>
      <w:r w:rsidRPr="009E79A8">
        <w:rPr>
          <w:rFonts w:asciiTheme="minorHAnsi" w:hAnsiTheme="minorHAnsi"/>
          <w:color w:val="000000"/>
          <w:sz w:val="30"/>
          <w:szCs w:val="30"/>
          <w:lang w:val="bg-BG"/>
        </w:rPr>
        <w:t>Настоящият календарен план на НЧ „Просвета - 1892”</w:t>
      </w:r>
      <w:r w:rsidR="009B71B7" w:rsidRPr="009E79A8">
        <w:rPr>
          <w:rFonts w:asciiTheme="minorHAnsi" w:hAnsiTheme="minorHAnsi"/>
          <w:color w:val="000000"/>
          <w:sz w:val="30"/>
          <w:szCs w:val="30"/>
          <w:lang w:val="bg-BG"/>
        </w:rPr>
        <w:t xml:space="preserve">, </w:t>
      </w:r>
      <w:r w:rsidRPr="009E79A8">
        <w:rPr>
          <w:rFonts w:asciiTheme="minorHAnsi" w:hAnsiTheme="minorHAnsi"/>
          <w:color w:val="000000"/>
          <w:sz w:val="30"/>
          <w:szCs w:val="30"/>
          <w:lang w:val="bg-BG"/>
        </w:rPr>
        <w:t xml:space="preserve">гр. Стралджа е отворен за </w:t>
      </w:r>
      <w:r w:rsidR="00E156E0" w:rsidRPr="009E79A8">
        <w:rPr>
          <w:rFonts w:asciiTheme="minorHAnsi" w:hAnsiTheme="minorHAnsi"/>
          <w:color w:val="000000"/>
          <w:sz w:val="30"/>
          <w:szCs w:val="30"/>
          <w:lang w:val="bg-BG"/>
        </w:rPr>
        <w:t xml:space="preserve">промяна, </w:t>
      </w:r>
      <w:r w:rsidRPr="009E79A8">
        <w:rPr>
          <w:rFonts w:asciiTheme="minorHAnsi" w:hAnsiTheme="minorHAnsi"/>
          <w:color w:val="000000"/>
          <w:sz w:val="30"/>
          <w:szCs w:val="30"/>
          <w:lang w:val="bg-BG"/>
        </w:rPr>
        <w:t>допълване и включване на инициативи</w:t>
      </w:r>
      <w:r w:rsidR="009B71B7" w:rsidRPr="009E79A8">
        <w:rPr>
          <w:rFonts w:asciiTheme="minorHAnsi" w:hAnsiTheme="minorHAnsi"/>
          <w:color w:val="000000"/>
          <w:sz w:val="30"/>
          <w:szCs w:val="30"/>
          <w:lang w:val="bg-BG"/>
        </w:rPr>
        <w:t xml:space="preserve">, </w:t>
      </w:r>
      <w:r w:rsidRPr="009E79A8">
        <w:rPr>
          <w:rFonts w:asciiTheme="minorHAnsi" w:hAnsiTheme="minorHAnsi"/>
          <w:color w:val="000000"/>
          <w:sz w:val="30"/>
          <w:szCs w:val="30"/>
          <w:lang w:val="bg-BG"/>
        </w:rPr>
        <w:t xml:space="preserve">творчески събития и участия на самодейните състави към читалището, според получените покани.  </w:t>
      </w:r>
    </w:p>
    <w:sectPr w:rsidR="00A902CE" w:rsidRPr="009E79A8" w:rsidSect="00A91C6A">
      <w:footerReference w:type="default" r:id="rId8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F68" w:rsidRDefault="00887F68" w:rsidP="00026B2B">
      <w:pPr>
        <w:spacing w:after="0" w:line="240" w:lineRule="auto"/>
      </w:pPr>
      <w:r>
        <w:separator/>
      </w:r>
    </w:p>
  </w:endnote>
  <w:endnote w:type="continuationSeparator" w:id="0">
    <w:p w:rsidR="00887F68" w:rsidRDefault="00887F68" w:rsidP="0002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6573"/>
      <w:docPartObj>
        <w:docPartGallery w:val="Page Numbers (Bottom of Page)"/>
        <w:docPartUnique/>
      </w:docPartObj>
    </w:sdtPr>
    <w:sdtContent>
      <w:p w:rsidR="00026B2B" w:rsidRDefault="00026B2B">
        <w:pPr>
          <w:pStyle w:val="ab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026B2B" w:rsidRDefault="00026B2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F68" w:rsidRDefault="00887F68" w:rsidP="00026B2B">
      <w:pPr>
        <w:spacing w:after="0" w:line="240" w:lineRule="auto"/>
      </w:pPr>
      <w:r>
        <w:separator/>
      </w:r>
    </w:p>
  </w:footnote>
  <w:footnote w:type="continuationSeparator" w:id="0">
    <w:p w:rsidR="00887F68" w:rsidRDefault="00887F68" w:rsidP="00026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A73"/>
    <w:multiLevelType w:val="hybridMultilevel"/>
    <w:tmpl w:val="ECF8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502D6"/>
    <w:multiLevelType w:val="hybridMultilevel"/>
    <w:tmpl w:val="294230B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900A96"/>
    <w:multiLevelType w:val="hybridMultilevel"/>
    <w:tmpl w:val="99FE48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85109"/>
    <w:multiLevelType w:val="hybridMultilevel"/>
    <w:tmpl w:val="2918EA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64E83"/>
    <w:multiLevelType w:val="hybridMultilevel"/>
    <w:tmpl w:val="5C9A01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E1D9F"/>
    <w:multiLevelType w:val="hybridMultilevel"/>
    <w:tmpl w:val="0E9C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B6873"/>
    <w:multiLevelType w:val="hybridMultilevel"/>
    <w:tmpl w:val="54C0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F04AC"/>
    <w:multiLevelType w:val="hybridMultilevel"/>
    <w:tmpl w:val="8EA604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F0213"/>
    <w:multiLevelType w:val="hybridMultilevel"/>
    <w:tmpl w:val="934089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A2C1A"/>
    <w:multiLevelType w:val="hybridMultilevel"/>
    <w:tmpl w:val="F73A0A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71782"/>
    <w:multiLevelType w:val="hybridMultilevel"/>
    <w:tmpl w:val="3A44AA8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0A64A5"/>
    <w:multiLevelType w:val="hybridMultilevel"/>
    <w:tmpl w:val="AC2216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923B5"/>
    <w:multiLevelType w:val="hybridMultilevel"/>
    <w:tmpl w:val="17BE4A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E07AA"/>
    <w:multiLevelType w:val="hybridMultilevel"/>
    <w:tmpl w:val="6F98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E7645"/>
    <w:multiLevelType w:val="hybridMultilevel"/>
    <w:tmpl w:val="64487A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CB5C96"/>
    <w:multiLevelType w:val="hybridMultilevel"/>
    <w:tmpl w:val="701437F6"/>
    <w:lvl w:ilvl="0" w:tplc="5CA8E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C28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B48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54F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06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148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A1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728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42C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3557B50"/>
    <w:multiLevelType w:val="hybridMultilevel"/>
    <w:tmpl w:val="E626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70183"/>
    <w:multiLevelType w:val="hybridMultilevel"/>
    <w:tmpl w:val="A462EF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A36A8"/>
    <w:multiLevelType w:val="hybridMultilevel"/>
    <w:tmpl w:val="8BD046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F3B9D"/>
    <w:multiLevelType w:val="hybridMultilevel"/>
    <w:tmpl w:val="74568C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D92F0D"/>
    <w:multiLevelType w:val="hybridMultilevel"/>
    <w:tmpl w:val="9DB0F1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A6358E"/>
    <w:multiLevelType w:val="hybridMultilevel"/>
    <w:tmpl w:val="EB24567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CAE664B"/>
    <w:multiLevelType w:val="hybridMultilevel"/>
    <w:tmpl w:val="5B94B7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6"/>
  </w:num>
  <w:num w:numId="5">
    <w:abstractNumId w:val="17"/>
  </w:num>
  <w:num w:numId="6">
    <w:abstractNumId w:val="2"/>
  </w:num>
  <w:num w:numId="7">
    <w:abstractNumId w:val="13"/>
  </w:num>
  <w:num w:numId="8">
    <w:abstractNumId w:val="19"/>
  </w:num>
  <w:num w:numId="9">
    <w:abstractNumId w:val="9"/>
  </w:num>
  <w:num w:numId="10">
    <w:abstractNumId w:val="7"/>
  </w:num>
  <w:num w:numId="11">
    <w:abstractNumId w:val="4"/>
  </w:num>
  <w:num w:numId="12">
    <w:abstractNumId w:val="20"/>
  </w:num>
  <w:num w:numId="13">
    <w:abstractNumId w:val="18"/>
  </w:num>
  <w:num w:numId="14">
    <w:abstractNumId w:val="12"/>
  </w:num>
  <w:num w:numId="15">
    <w:abstractNumId w:val="10"/>
  </w:num>
  <w:num w:numId="16">
    <w:abstractNumId w:val="14"/>
  </w:num>
  <w:num w:numId="17">
    <w:abstractNumId w:val="8"/>
  </w:num>
  <w:num w:numId="18">
    <w:abstractNumId w:val="11"/>
  </w:num>
  <w:num w:numId="19">
    <w:abstractNumId w:val="3"/>
  </w:num>
  <w:num w:numId="20">
    <w:abstractNumId w:val="1"/>
  </w:num>
  <w:num w:numId="21">
    <w:abstractNumId w:val="21"/>
  </w:num>
  <w:num w:numId="22">
    <w:abstractNumId w:val="2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C6A"/>
    <w:rsid w:val="0000083E"/>
    <w:rsid w:val="0000753F"/>
    <w:rsid w:val="00007B85"/>
    <w:rsid w:val="000159E5"/>
    <w:rsid w:val="00017CDA"/>
    <w:rsid w:val="00026B2B"/>
    <w:rsid w:val="00080167"/>
    <w:rsid w:val="00085868"/>
    <w:rsid w:val="000905DA"/>
    <w:rsid w:val="00095BBE"/>
    <w:rsid w:val="000A0A62"/>
    <w:rsid w:val="000A4A2F"/>
    <w:rsid w:val="000A73A8"/>
    <w:rsid w:val="000C4025"/>
    <w:rsid w:val="000D576D"/>
    <w:rsid w:val="000F5896"/>
    <w:rsid w:val="00107FF6"/>
    <w:rsid w:val="0011441C"/>
    <w:rsid w:val="00114A94"/>
    <w:rsid w:val="0011622B"/>
    <w:rsid w:val="0013223C"/>
    <w:rsid w:val="0015553C"/>
    <w:rsid w:val="001602A0"/>
    <w:rsid w:val="00164386"/>
    <w:rsid w:val="0017134E"/>
    <w:rsid w:val="001833CB"/>
    <w:rsid w:val="00191B68"/>
    <w:rsid w:val="001A6ED6"/>
    <w:rsid w:val="001D5C8E"/>
    <w:rsid w:val="001D717F"/>
    <w:rsid w:val="001E0DB6"/>
    <w:rsid w:val="001E17DD"/>
    <w:rsid w:val="001F0F04"/>
    <w:rsid w:val="001F3262"/>
    <w:rsid w:val="00202616"/>
    <w:rsid w:val="00207508"/>
    <w:rsid w:val="00232825"/>
    <w:rsid w:val="00250513"/>
    <w:rsid w:val="002820E6"/>
    <w:rsid w:val="002A01E5"/>
    <w:rsid w:val="002B0CF6"/>
    <w:rsid w:val="002B3FB6"/>
    <w:rsid w:val="002C0C38"/>
    <w:rsid w:val="002C598E"/>
    <w:rsid w:val="002C73CE"/>
    <w:rsid w:val="002E50B7"/>
    <w:rsid w:val="002F55FE"/>
    <w:rsid w:val="00331367"/>
    <w:rsid w:val="00335F5C"/>
    <w:rsid w:val="003408C6"/>
    <w:rsid w:val="00340DA7"/>
    <w:rsid w:val="003420DC"/>
    <w:rsid w:val="003577ED"/>
    <w:rsid w:val="00374A1A"/>
    <w:rsid w:val="0038544D"/>
    <w:rsid w:val="003955FE"/>
    <w:rsid w:val="003A25FC"/>
    <w:rsid w:val="003B4372"/>
    <w:rsid w:val="003C7027"/>
    <w:rsid w:val="003D3E2B"/>
    <w:rsid w:val="003F13D7"/>
    <w:rsid w:val="003F3A48"/>
    <w:rsid w:val="003F3E25"/>
    <w:rsid w:val="00407D37"/>
    <w:rsid w:val="00412ECB"/>
    <w:rsid w:val="00440097"/>
    <w:rsid w:val="004401FE"/>
    <w:rsid w:val="004461E9"/>
    <w:rsid w:val="00455770"/>
    <w:rsid w:val="00456DD8"/>
    <w:rsid w:val="00457DE3"/>
    <w:rsid w:val="00463D2F"/>
    <w:rsid w:val="00464666"/>
    <w:rsid w:val="00471413"/>
    <w:rsid w:val="00490DFD"/>
    <w:rsid w:val="004969D4"/>
    <w:rsid w:val="004A1EB7"/>
    <w:rsid w:val="004A3F4F"/>
    <w:rsid w:val="004B4EFE"/>
    <w:rsid w:val="004C26BC"/>
    <w:rsid w:val="004D232D"/>
    <w:rsid w:val="004D6227"/>
    <w:rsid w:val="004E09CB"/>
    <w:rsid w:val="004F1170"/>
    <w:rsid w:val="004F4F83"/>
    <w:rsid w:val="004F705C"/>
    <w:rsid w:val="00504714"/>
    <w:rsid w:val="005111F6"/>
    <w:rsid w:val="00513B82"/>
    <w:rsid w:val="0052277B"/>
    <w:rsid w:val="005416AB"/>
    <w:rsid w:val="00547F3D"/>
    <w:rsid w:val="00550B4E"/>
    <w:rsid w:val="00563E2D"/>
    <w:rsid w:val="00570DC6"/>
    <w:rsid w:val="0058416D"/>
    <w:rsid w:val="005B42EE"/>
    <w:rsid w:val="005E48CB"/>
    <w:rsid w:val="005E7563"/>
    <w:rsid w:val="005F4CB4"/>
    <w:rsid w:val="00602CE9"/>
    <w:rsid w:val="00614457"/>
    <w:rsid w:val="006217C4"/>
    <w:rsid w:val="0062222E"/>
    <w:rsid w:val="0062538F"/>
    <w:rsid w:val="00651BE4"/>
    <w:rsid w:val="006642EF"/>
    <w:rsid w:val="0067446A"/>
    <w:rsid w:val="00681C44"/>
    <w:rsid w:val="00697CF4"/>
    <w:rsid w:val="006C2DFA"/>
    <w:rsid w:val="006C4D04"/>
    <w:rsid w:val="006D53B6"/>
    <w:rsid w:val="006E03FB"/>
    <w:rsid w:val="006E116B"/>
    <w:rsid w:val="006E18E8"/>
    <w:rsid w:val="006F1DD8"/>
    <w:rsid w:val="00716C3A"/>
    <w:rsid w:val="0075363D"/>
    <w:rsid w:val="00777AA6"/>
    <w:rsid w:val="00780F3C"/>
    <w:rsid w:val="007839AD"/>
    <w:rsid w:val="00784778"/>
    <w:rsid w:val="007929D3"/>
    <w:rsid w:val="007A7E5B"/>
    <w:rsid w:val="007B0C81"/>
    <w:rsid w:val="007D0FBF"/>
    <w:rsid w:val="007D3D33"/>
    <w:rsid w:val="007D3F79"/>
    <w:rsid w:val="007D5B61"/>
    <w:rsid w:val="007E018E"/>
    <w:rsid w:val="007E4A04"/>
    <w:rsid w:val="007E60E6"/>
    <w:rsid w:val="007E6D0E"/>
    <w:rsid w:val="007F490B"/>
    <w:rsid w:val="00805343"/>
    <w:rsid w:val="00815C2E"/>
    <w:rsid w:val="00816F96"/>
    <w:rsid w:val="008273DD"/>
    <w:rsid w:val="00833042"/>
    <w:rsid w:val="00835617"/>
    <w:rsid w:val="0084794D"/>
    <w:rsid w:val="00854D85"/>
    <w:rsid w:val="008778C0"/>
    <w:rsid w:val="0088385B"/>
    <w:rsid w:val="00887F68"/>
    <w:rsid w:val="008B5769"/>
    <w:rsid w:val="008D177E"/>
    <w:rsid w:val="008D3D4B"/>
    <w:rsid w:val="008E0D1E"/>
    <w:rsid w:val="00910019"/>
    <w:rsid w:val="00930495"/>
    <w:rsid w:val="00954B73"/>
    <w:rsid w:val="009559F1"/>
    <w:rsid w:val="00960716"/>
    <w:rsid w:val="0097406D"/>
    <w:rsid w:val="00992B7D"/>
    <w:rsid w:val="00995319"/>
    <w:rsid w:val="00996A0C"/>
    <w:rsid w:val="009A7D9E"/>
    <w:rsid w:val="009B71B7"/>
    <w:rsid w:val="009C565F"/>
    <w:rsid w:val="009D0818"/>
    <w:rsid w:val="009D7106"/>
    <w:rsid w:val="009E26AC"/>
    <w:rsid w:val="009E66CE"/>
    <w:rsid w:val="009E79A8"/>
    <w:rsid w:val="009F4108"/>
    <w:rsid w:val="00A11DE1"/>
    <w:rsid w:val="00A150BD"/>
    <w:rsid w:val="00A32403"/>
    <w:rsid w:val="00A364EB"/>
    <w:rsid w:val="00A42874"/>
    <w:rsid w:val="00A531ED"/>
    <w:rsid w:val="00A552FC"/>
    <w:rsid w:val="00A630D5"/>
    <w:rsid w:val="00A65A2C"/>
    <w:rsid w:val="00A7378E"/>
    <w:rsid w:val="00A902CE"/>
    <w:rsid w:val="00A91C6A"/>
    <w:rsid w:val="00A94DC9"/>
    <w:rsid w:val="00AA0B90"/>
    <w:rsid w:val="00AA4777"/>
    <w:rsid w:val="00AB397E"/>
    <w:rsid w:val="00AB515D"/>
    <w:rsid w:val="00AB71A7"/>
    <w:rsid w:val="00B10B48"/>
    <w:rsid w:val="00B15C39"/>
    <w:rsid w:val="00B40C6E"/>
    <w:rsid w:val="00B50C8D"/>
    <w:rsid w:val="00B56A36"/>
    <w:rsid w:val="00B67EC2"/>
    <w:rsid w:val="00B71841"/>
    <w:rsid w:val="00B919F1"/>
    <w:rsid w:val="00B91B76"/>
    <w:rsid w:val="00BA45D9"/>
    <w:rsid w:val="00BB6D80"/>
    <w:rsid w:val="00BC3EB1"/>
    <w:rsid w:val="00BE0580"/>
    <w:rsid w:val="00BF00F9"/>
    <w:rsid w:val="00BF5220"/>
    <w:rsid w:val="00C134C6"/>
    <w:rsid w:val="00C1618C"/>
    <w:rsid w:val="00C219A4"/>
    <w:rsid w:val="00C23539"/>
    <w:rsid w:val="00C23CA2"/>
    <w:rsid w:val="00C64D46"/>
    <w:rsid w:val="00CC37C1"/>
    <w:rsid w:val="00CD5E3C"/>
    <w:rsid w:val="00CE37F2"/>
    <w:rsid w:val="00CE6121"/>
    <w:rsid w:val="00CF271D"/>
    <w:rsid w:val="00CF60A0"/>
    <w:rsid w:val="00CF6E29"/>
    <w:rsid w:val="00D0314B"/>
    <w:rsid w:val="00D056AF"/>
    <w:rsid w:val="00D05CEF"/>
    <w:rsid w:val="00D07278"/>
    <w:rsid w:val="00D31DB0"/>
    <w:rsid w:val="00D36605"/>
    <w:rsid w:val="00D40F61"/>
    <w:rsid w:val="00D514BD"/>
    <w:rsid w:val="00D53008"/>
    <w:rsid w:val="00D54781"/>
    <w:rsid w:val="00D66D1A"/>
    <w:rsid w:val="00D933FE"/>
    <w:rsid w:val="00DA7181"/>
    <w:rsid w:val="00DB3ED8"/>
    <w:rsid w:val="00DC3D1F"/>
    <w:rsid w:val="00DC7094"/>
    <w:rsid w:val="00DD2F33"/>
    <w:rsid w:val="00DF6592"/>
    <w:rsid w:val="00E00030"/>
    <w:rsid w:val="00E00D4C"/>
    <w:rsid w:val="00E14C1B"/>
    <w:rsid w:val="00E156E0"/>
    <w:rsid w:val="00E25901"/>
    <w:rsid w:val="00E34A1A"/>
    <w:rsid w:val="00E36CE6"/>
    <w:rsid w:val="00E40860"/>
    <w:rsid w:val="00E652A3"/>
    <w:rsid w:val="00E84274"/>
    <w:rsid w:val="00E904B9"/>
    <w:rsid w:val="00E947FF"/>
    <w:rsid w:val="00EA64B9"/>
    <w:rsid w:val="00ED1750"/>
    <w:rsid w:val="00ED5655"/>
    <w:rsid w:val="00EE2790"/>
    <w:rsid w:val="00EF081A"/>
    <w:rsid w:val="00F27921"/>
    <w:rsid w:val="00F42344"/>
    <w:rsid w:val="00F619DD"/>
    <w:rsid w:val="00F9175A"/>
    <w:rsid w:val="00FA581A"/>
    <w:rsid w:val="00FA599C"/>
    <w:rsid w:val="00FB14A5"/>
    <w:rsid w:val="00FB74D8"/>
    <w:rsid w:val="00FD783D"/>
    <w:rsid w:val="00FE1B56"/>
    <w:rsid w:val="00FE5811"/>
    <w:rsid w:val="00FF3167"/>
    <w:rsid w:val="00FF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29"/>
  </w:style>
  <w:style w:type="paragraph" w:styleId="1">
    <w:name w:val="heading 1"/>
    <w:basedOn w:val="a"/>
    <w:link w:val="10"/>
    <w:uiPriority w:val="9"/>
    <w:qFormat/>
    <w:rsid w:val="00007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378E"/>
    <w:pPr>
      <w:ind w:left="720"/>
      <w:contextualSpacing/>
    </w:pPr>
  </w:style>
  <w:style w:type="character" w:customStyle="1" w:styleId="st">
    <w:name w:val="st"/>
    <w:basedOn w:val="a0"/>
    <w:rsid w:val="00C219A4"/>
  </w:style>
  <w:style w:type="character" w:styleId="a5">
    <w:name w:val="Emphasis"/>
    <w:basedOn w:val="a0"/>
    <w:uiPriority w:val="20"/>
    <w:qFormat/>
    <w:rsid w:val="00C219A4"/>
    <w:rPr>
      <w:i/>
      <w:iCs/>
    </w:rPr>
  </w:style>
  <w:style w:type="paragraph" w:styleId="a6">
    <w:name w:val="Normal (Web)"/>
    <w:basedOn w:val="a"/>
    <w:uiPriority w:val="99"/>
    <w:unhideWhenUsed/>
    <w:rsid w:val="009E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007B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sonormal0">
    <w:name w:val="msonormal"/>
    <w:basedOn w:val="a0"/>
    <w:rsid w:val="00A630D5"/>
  </w:style>
  <w:style w:type="paragraph" w:styleId="a7">
    <w:name w:val="Body Text"/>
    <w:basedOn w:val="a"/>
    <w:link w:val="a8"/>
    <w:rsid w:val="00A630D5"/>
    <w:pPr>
      <w:framePr w:hSpace="180" w:wrap="around" w:vAnchor="text" w:hAnchor="page" w:x="4573" w:y="181"/>
      <w:spacing w:after="0" w:line="240" w:lineRule="auto"/>
      <w:suppressOverlap/>
      <w:jc w:val="both"/>
    </w:pPr>
    <w:rPr>
      <w:rFonts w:ascii="Arial" w:eastAsia="Times New Roman" w:hAnsi="Arial" w:cs="Arial"/>
      <w:b/>
      <w:bCs/>
      <w:szCs w:val="24"/>
      <w:lang w:val="bg-BG"/>
    </w:rPr>
  </w:style>
  <w:style w:type="character" w:customStyle="1" w:styleId="a8">
    <w:name w:val="Основен текст Знак"/>
    <w:basedOn w:val="a0"/>
    <w:link w:val="a7"/>
    <w:rsid w:val="00A630D5"/>
    <w:rPr>
      <w:rFonts w:ascii="Arial" w:eastAsia="Times New Roman" w:hAnsi="Arial" w:cs="Arial"/>
      <w:b/>
      <w:bCs/>
      <w:szCs w:val="24"/>
      <w:lang w:val="bg-BG"/>
    </w:rPr>
  </w:style>
  <w:style w:type="paragraph" w:styleId="a9">
    <w:name w:val="header"/>
    <w:basedOn w:val="a"/>
    <w:link w:val="aa"/>
    <w:uiPriority w:val="99"/>
    <w:semiHidden/>
    <w:unhideWhenUsed/>
    <w:rsid w:val="00026B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026B2B"/>
  </w:style>
  <w:style w:type="paragraph" w:styleId="ab">
    <w:name w:val="footer"/>
    <w:basedOn w:val="a"/>
    <w:link w:val="ac"/>
    <w:uiPriority w:val="99"/>
    <w:unhideWhenUsed/>
    <w:rsid w:val="00026B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026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3608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806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480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772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680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256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08FE9-DB08-4B26-89D2-33B992B4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56</cp:revision>
  <cp:lastPrinted>2021-11-30T08:49:00Z</cp:lastPrinted>
  <dcterms:created xsi:type="dcterms:W3CDTF">2019-12-19T13:58:00Z</dcterms:created>
  <dcterms:modified xsi:type="dcterms:W3CDTF">2021-11-30T08:53:00Z</dcterms:modified>
</cp:coreProperties>
</file>